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word/webSettings.xml" ContentType="application/vnd.openxmlformats-officedocument.wordprocessingml.webSettings+xml"/>
  <Override PartName="/word/theme/theme1.xml" ContentType="application/vnd.openxmlformats-officedocument.them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body>
    <w:tbl>
      <w:tblPr>
        <w:tblpPr w:vertAnchor="text" w:horzAnchor="text" w:tblpY="99"/>
        <w:tblOverlap w:val="never"/>
        <w:tblW w:w="0" w:type="auto"/>
        <w:tblLook w:val="04A0" w:firstRow="1" w:lastRow="0" w:firstColumn="1" w:lastColumn="0" w:noHBand="0" w:noVBand="1"/>
        <w:tblCellMar>
          <w:top w:w="15" w:type="dxa"/>
          <w:left w:w="15" w:type="dxa"/>
          <w:bottom w:w="15" w:type="dxa"/>
          <w:right w:w="15" w:type="dxa"/>
        </w:tblCellMar>
      </w:tblPr>
      <w:tblGrid>
        <w:gridCol w:w="2117"/>
        <w:gridCol w:w="7509"/>
      </w:tblGrid>
      <w:tr>
        <w:trPr>
          <w:trHeight w:val="927" w:hRule="atLeast"/>
        </w:trPr>
        <w:tc>
          <w:tcPr>
            <w:tcW w:w="2117" w:type="dxa"/>
            <w:tcBorders>
              <w:top w:val="single" w:sz="24" w:space="0" w:color="315F97"/>
              <w:left w:val="nil"/>
              <w:bottom w:val="single" w:sz="24" w:space="0" w:color="315F97"/>
              <w:right w:val="nil"/>
            </w:tcBorders>
            <w:shd w:val="clear" w:color="auto" w:fill="2F5496" w:themeFill="accent1" w:themeFillShade="bf"/>
            <w:vAlign w:val="center"/>
          </w:tcPr>
          <w:p>
            <w:pPr>
              <w:wordWrap/>
              <w:jc w:val="center"/>
              <w:spacing w:after="0" w:line="276" w:lineRule="auto"/>
              <w:rPr>
                <w:rFonts w:ascii="Arial Black" w:eastAsia="MS Gothic" w:hAnsi="Arial Black" w:cs="굴림"/>
                <w:bCs/>
                <w:sz w:val="24"/>
                <w:szCs w:val="24"/>
                <w:kern w:val="0"/>
              </w:rPr>
            </w:pPr>
            <w:bookmarkStart w:id="1" w:name="_Hlk104909703"/>
            <w:r>
              <w:rPr>
                <w:rFonts w:ascii="Arial Black" w:eastAsia="MS Gothic" w:hAnsi="Arial Black"/>
                <w:color w:val="FFFFFF"/>
                <w:sz w:val="24"/>
                <w:szCs w:val="24"/>
              </w:rPr>
              <w:t xml:space="preserve">Attachment </w:t>
            </w:r>
            <w:r>
              <w:rPr>
                <w:rFonts w:ascii="Arial Black" w:eastAsia="MS Gothic" w:hAnsi="Arial Black"/>
                <w:color w:val="FFFFFF"/>
                <w:sz w:val="24"/>
                <w:szCs w:val="24"/>
              </w:rPr>
              <w:t>2</w:t>
            </w:r>
          </w:p>
        </w:tc>
        <w:tc>
          <w:tcPr>
            <w:tcW w:w="7509" w:type="dxa"/>
            <w:tcBorders>
              <w:top w:val="single" w:sz="24" w:space="0" w:color="315F97"/>
              <w:left w:val="nil"/>
              <w:bottom w:val="single" w:sz="24" w:space="0" w:color="315F97"/>
              <w:right w:val="nil"/>
            </w:tcBorders>
            <w:tcMar>
              <w:top w:w="28" w:type="dxa"/>
              <w:left w:w="28" w:type="dxa"/>
              <w:bottom w:w="28" w:type="dxa"/>
              <w:right w:w="28" w:type="dxa"/>
            </w:tcMar>
            <w:vAlign w:val="center"/>
            <w:hideMark/>
          </w:tcPr>
          <w:p>
            <w:pPr>
              <w:pStyle w:val="a6"/>
              <w:wordWrap/>
              <w:jc w:val="center"/>
              <w:spacing w:line="264" w:lineRule="auto"/>
              <w:rPr>
                <w:rFonts w:ascii="Arial Black" w:hAnsi="Arial Black"/>
                <w:b/>
                <w:color w:val="auto"/>
                <w:sz w:val="32"/>
              </w:rPr>
            </w:pPr>
            <w:r>
              <w:rPr>
                <w:rFonts w:ascii="Arial Black" w:hAnsi="Arial Black"/>
                <w:b/>
                <w:sz w:val="32"/>
              </w:rPr>
              <w:t xml:space="preserve">Job opening for Research </w:t>
            </w:r>
            <w:r>
              <w:rPr>
                <w:rFonts w:ascii="Arial Black" w:hAnsi="Arial Black"/>
                <w:b/>
                <w:color w:val="auto"/>
                <w:sz w:val="32"/>
              </w:rPr>
              <w:t xml:space="preserve">Professionals </w:t>
            </w:r>
          </w:p>
          <w:p>
            <w:pPr>
              <w:pStyle w:val="a6"/>
              <w:wordWrap/>
              <w:jc w:val="center"/>
              <w:spacing w:line="264" w:lineRule="auto"/>
              <w:rPr>
                <w:rFonts w:ascii="Arial Black" w:hAnsi="Arial Black"/>
                <w:b/>
                <w:w w:val="90"/>
                <w:sz w:val="32"/>
              </w:rPr>
            </w:pPr>
            <w:r>
              <w:rPr>
                <w:rFonts w:ascii="Arial Black" w:hAnsi="Arial Black"/>
                <w:b/>
                <w:w w:val="90"/>
                <w:sz w:val="32"/>
              </w:rPr>
              <w:t xml:space="preserve"> [ </w:t>
            </w:r>
            <w:r>
              <w:rPr>
                <w:rFonts w:ascii="Arial Black" w:hAnsi="Arial Black"/>
                <w:b/>
                <w:w w:val="90"/>
                <w:sz w:val="32"/>
              </w:rPr>
              <w:t xml:space="preserve">Senior Research </w:t>
            </w:r>
            <w:r>
              <w:rPr>
                <w:rFonts w:ascii="Arial Black" w:hAnsi="Arial Black"/>
                <w:b/>
                <w:w w:val="90"/>
                <w:sz w:val="32"/>
              </w:rPr>
              <w:t>Scientist</w:t>
            </w:r>
            <w:r>
              <w:rPr>
                <w:rFonts w:ascii="Arial Black" w:hAnsi="Arial Black"/>
                <w:b/>
                <w:w w:val="90"/>
                <w:sz w:val="32"/>
              </w:rPr>
              <w:t xml:space="preserve"> ]</w:t>
            </w:r>
            <w:r>
              <w:rPr>
                <w:rFonts w:ascii="Arial Black" w:hAnsi="Arial Black"/>
                <w:b/>
                <w:w w:val="90"/>
                <w:sz w:val="32"/>
              </w:rPr>
              <w:t xml:space="preserve"> </w:t>
            </w:r>
          </w:p>
          <w:p>
            <w:pPr>
              <w:pStyle w:val="a6"/>
              <w:wordWrap/>
              <w:jc w:val="center"/>
              <w:spacing w:line="264" w:lineRule="auto"/>
              <w:rPr>
                <w:rFonts w:ascii="Arial Black" w:hAnsi="Arial Black"/>
                <w:b/>
                <w:w w:val="90"/>
                <w:sz w:val="32"/>
              </w:rPr>
            </w:pPr>
            <w:r>
              <w:rPr>
                <w:rFonts w:ascii="Arial Black" w:hAnsi="Arial Black"/>
                <w:b/>
                <w:w w:val="90"/>
                <w:sz w:val="32"/>
              </w:rPr>
              <w:t>Data Assimilation</w:t>
            </w:r>
          </w:p>
        </w:tc>
      </w:tr>
    </w:tbl>
    <w:p>
      <w:pPr>
        <w:pStyle w:val="20"/>
        <w:wordWrap/>
        <w:rPr>
          <w:rFonts w:ascii="Times New Roman" w:eastAsia="굴림" w:hAnsi="Times New Roman" w:cs="Times New Roman"/>
          <w:sz w:val="24"/>
          <w:szCs w:val="24"/>
          <w:kern w:val="0"/>
        </w:rPr>
      </w:pPr>
    </w:p>
    <w:p>
      <w:pPr>
        <w:pStyle w:val="20"/>
        <w:wordWrap/>
        <w:rPr>
          <w:rFonts w:ascii="Times New Roman" w:eastAsia="굴림" w:hAnsi="Times New Roman" w:cs="Times New Roman"/>
          <w:sz w:val="24"/>
          <w:szCs w:val="24"/>
          <w:kern w:val="0"/>
        </w:rPr>
      </w:pPr>
      <w:r>
        <w:rPr>
          <w:rFonts w:ascii="Times New Roman" w:eastAsia="굴림" w:hAnsi="Times New Roman" w:cs="Times New Roman"/>
          <w:sz w:val="24"/>
          <w:szCs w:val="24"/>
          <w:kern w:val="0"/>
        </w:rPr>
        <w:t xml:space="preserve">The Korea Institute </w:t>
      </w:r>
      <w:r>
        <w:rPr>
          <w:rFonts w:ascii="Times New Roman" w:eastAsia="굴림" w:hAnsi="Times New Roman" w:cs="Times New Roman"/>
          <w:sz w:val="24"/>
          <w:szCs w:val="24"/>
          <w:kern w:val="0"/>
        </w:rPr>
        <w:t>of</w:t>
      </w:r>
      <w:r>
        <w:rPr>
          <w:rFonts w:ascii="Times New Roman" w:eastAsia="굴림" w:hAnsi="Times New Roman" w:cs="Times New Roman"/>
          <w:sz w:val="24"/>
          <w:szCs w:val="24"/>
          <w:kern w:val="0"/>
        </w:rPr>
        <w:t xml:space="preserve"> Atmospheric Prediction Systems (KIAPS) is a research</w:t>
      </w:r>
      <w:r>
        <w:rPr>
          <w:rFonts w:ascii="Times New Roman" w:eastAsia="굴림" w:hAnsi="Times New Roman" w:cs="Times New Roman"/>
          <w:sz w:val="24"/>
          <w:szCs w:val="24"/>
          <w:kern w:val="0"/>
        </w:rPr>
        <w:t xml:space="preserve"> </w:t>
      </w:r>
      <w:r>
        <w:rPr>
          <w:rFonts w:ascii="Times New Roman" w:eastAsia="굴림" w:hAnsi="Times New Roman" w:cs="Times New Roman"/>
          <w:sz w:val="24"/>
          <w:szCs w:val="24"/>
          <w:kern w:val="0"/>
        </w:rPr>
        <w:t>institution based in Seoul, established in 2011 to lead development of</w:t>
      </w:r>
      <w:r>
        <w:rPr>
          <w:rFonts w:ascii="Times New Roman" w:eastAsia="굴림" w:hAnsi="Times New Roman" w:cs="Times New Roman"/>
          <w:sz w:val="24"/>
          <w:szCs w:val="24"/>
          <w:kern w:val="0"/>
        </w:rPr>
        <w:t xml:space="preserve"> </w:t>
      </w:r>
      <w:r>
        <w:rPr>
          <w:rFonts w:ascii="Times New Roman" w:eastAsia="굴림" w:hAnsi="Times New Roman" w:cs="Times New Roman"/>
          <w:sz w:val="24"/>
          <w:szCs w:val="24"/>
          <w:kern w:val="0"/>
        </w:rPr>
        <w:t>the core operational NWP systems for the Korea Meteorological Administration</w:t>
      </w:r>
      <w:r>
        <w:rPr>
          <w:rFonts w:ascii="Times New Roman" w:eastAsia="굴림" w:hAnsi="Times New Roman" w:cs="Times New Roman"/>
          <w:sz w:val="24"/>
          <w:szCs w:val="24"/>
          <w:kern w:val="0"/>
        </w:rPr>
        <w:t xml:space="preserve"> </w:t>
      </w:r>
      <w:r>
        <w:rPr>
          <w:rFonts w:ascii="Times New Roman" w:eastAsia="굴림" w:hAnsi="Times New Roman" w:cs="Times New Roman"/>
          <w:sz w:val="24"/>
          <w:szCs w:val="24"/>
          <w:kern w:val="0"/>
        </w:rPr>
        <w:t>(KMA). The first KIAPS global NWP system was made operational at KMA in April 2020,</w:t>
      </w:r>
      <w:r>
        <w:rPr>
          <w:rFonts w:ascii="Times New Roman" w:eastAsia="굴림" w:hAnsi="Times New Roman" w:cs="Times New Roman"/>
          <w:sz w:val="24"/>
          <w:szCs w:val="24"/>
          <w:kern w:val="0"/>
        </w:rPr>
        <w:t xml:space="preserve"> </w:t>
      </w:r>
      <w:r>
        <w:rPr>
          <w:rFonts w:ascii="Times New Roman" w:eastAsia="굴림" w:hAnsi="Times New Roman" w:cs="Times New Roman"/>
          <w:sz w:val="24"/>
          <w:szCs w:val="24"/>
          <w:kern w:val="0"/>
        </w:rPr>
        <w:t xml:space="preserve">and </w:t>
      </w:r>
      <w:r>
        <w:rPr>
          <w:rFonts w:ascii="Times New Roman" w:eastAsia="굴림" w:hAnsi="Times New Roman" w:cs="Times New Roman"/>
          <w:sz w:val="24"/>
          <w:szCs w:val="24"/>
          <w:kern w:val="0"/>
        </w:rPr>
        <w:t>is now providing forecast skill that is co</w:t>
      </w:r>
      <w:r>
        <w:rPr>
          <w:rFonts w:ascii="Times New Roman" w:eastAsia="굴림" w:hAnsi="Times New Roman" w:cs="Times New Roman"/>
          <w:sz w:val="24"/>
          <w:szCs w:val="24"/>
          <w:kern w:val="0"/>
        </w:rPr>
        <w:t>mfortably within the range of the world's leading NWP cent</w:t>
      </w:r>
      <w:r>
        <w:rPr>
          <w:rFonts w:ascii="Times New Roman" w:eastAsia="굴림" w:hAnsi="Times New Roman" w:cs="Times New Roman"/>
          <w:sz w:val="24"/>
          <w:szCs w:val="24"/>
          <w:kern w:val="0"/>
        </w:rPr>
        <w:t>er</w:t>
      </w:r>
      <w:r>
        <w:rPr>
          <w:rFonts w:ascii="Times New Roman" w:eastAsia="굴림" w:hAnsi="Times New Roman" w:cs="Times New Roman"/>
          <w:sz w:val="24"/>
          <w:szCs w:val="24"/>
          <w:kern w:val="0"/>
        </w:rPr>
        <w:t>s.</w:t>
      </w:r>
    </w:p>
    <w:p>
      <w:pPr>
        <w:pStyle w:val="20"/>
        <w:wordWrap/>
        <w:rPr>
          <w:rFonts w:ascii="Times New Roman" w:eastAsia="굴림" w:hAnsi="Times New Roman" w:cs="Times New Roman"/>
          <w:sz w:val="24"/>
          <w:szCs w:val="24"/>
          <w:kern w:val="0"/>
        </w:rPr>
      </w:pPr>
    </w:p>
    <w:p>
      <w:pPr>
        <w:pStyle w:val="20"/>
        <w:wordWrap/>
        <w:rPr>
          <w:rFonts w:ascii="Times New Roman" w:eastAsia="굴림" w:hAnsi="Times New Roman" w:cs="Times New Roman"/>
          <w:sz w:val="24"/>
          <w:szCs w:val="24"/>
          <w:kern w:val="0"/>
        </w:rPr>
      </w:pPr>
      <w:r>
        <w:rPr>
          <w:rFonts w:ascii="Times New Roman" w:eastAsia="굴림" w:hAnsi="Times New Roman" w:cs="Times New Roman"/>
          <w:sz w:val="24"/>
          <w:szCs w:val="24"/>
          <w:kern w:val="0"/>
        </w:rPr>
        <w:t xml:space="preserve">In collaboration with developers at KMA, approximately </w:t>
      </w:r>
      <w:r>
        <w:rPr>
          <w:rFonts w:ascii="Times New Roman" w:eastAsia="굴림" w:hAnsi="Times New Roman" w:cs="Times New Roman"/>
          <w:sz w:val="24"/>
          <w:szCs w:val="24"/>
          <w:kern w:val="0"/>
        </w:rPr>
        <w:t>80</w:t>
      </w:r>
      <w:r>
        <w:rPr>
          <w:rFonts w:ascii="Times New Roman" w:eastAsia="굴림" w:hAnsi="Times New Roman" w:cs="Times New Roman"/>
          <w:sz w:val="24"/>
          <w:szCs w:val="24"/>
          <w:kern w:val="0"/>
        </w:rPr>
        <w:t xml:space="preserve"> scientific and</w:t>
      </w:r>
      <w:r>
        <w:rPr>
          <w:rFonts w:ascii="Times New Roman" w:eastAsia="굴림" w:hAnsi="Times New Roman" w:cs="Times New Roman"/>
          <w:sz w:val="24"/>
          <w:szCs w:val="24"/>
          <w:kern w:val="0"/>
        </w:rPr>
        <w:t xml:space="preserve"> </w:t>
      </w:r>
      <w:r>
        <w:rPr>
          <w:rFonts w:ascii="Times New Roman" w:eastAsia="굴림" w:hAnsi="Times New Roman" w:cs="Times New Roman"/>
          <w:sz w:val="24"/>
          <w:szCs w:val="24"/>
          <w:kern w:val="0"/>
        </w:rPr>
        <w:t>technical staff at KIAPS are now developing a full Earth system NWP capability</w:t>
      </w:r>
      <w:r>
        <w:rPr>
          <w:rFonts w:ascii="Times New Roman" w:eastAsia="굴림" w:hAnsi="Times New Roman" w:cs="Times New Roman"/>
          <w:sz w:val="24"/>
          <w:szCs w:val="24"/>
          <w:kern w:val="0"/>
        </w:rPr>
        <w:t xml:space="preserve"> </w:t>
      </w:r>
      <w:r>
        <w:rPr>
          <w:rFonts w:ascii="Times New Roman" w:eastAsia="굴림" w:hAnsi="Times New Roman" w:cs="Times New Roman"/>
          <w:sz w:val="24"/>
          <w:szCs w:val="24"/>
          <w:kern w:val="0"/>
        </w:rPr>
        <w:t>aiming at the extended medium range, and also a high-resolution NWP capability</w:t>
      </w:r>
      <w:r>
        <w:rPr>
          <w:rFonts w:ascii="Times New Roman" w:eastAsia="굴림" w:hAnsi="Times New Roman" w:cs="Times New Roman"/>
          <w:sz w:val="24"/>
          <w:szCs w:val="24"/>
          <w:kern w:val="0"/>
        </w:rPr>
        <w:t xml:space="preserve"> </w:t>
      </w:r>
      <w:r>
        <w:rPr>
          <w:rFonts w:ascii="Times New Roman" w:eastAsia="굴림" w:hAnsi="Times New Roman" w:cs="Times New Roman"/>
          <w:sz w:val="24"/>
          <w:szCs w:val="24"/>
          <w:kern w:val="0"/>
        </w:rPr>
        <w:t>for short-range forecasting over East Asia.</w:t>
      </w:r>
    </w:p>
    <w:p>
      <w:pPr>
        <w:pStyle w:val="20"/>
        <w:wordWrap/>
        <w:rPr>
          <w:rFonts w:ascii="Times New Roman" w:eastAsia="굴림" w:hAnsi="Times New Roman" w:cs="Times New Roman"/>
          <w:sz w:val="24"/>
          <w:szCs w:val="24"/>
          <w:kern w:val="0"/>
        </w:rPr>
      </w:pPr>
    </w:p>
    <w:p>
      <w:pPr>
        <w:pStyle w:val="20"/>
        <w:wordWrap/>
        <w:rPr>
          <w:rFonts w:ascii="Times New Roman" w:eastAsia="굴림" w:hAnsi="Times New Roman" w:cs="Times New Roman"/>
          <w:sz w:val="24"/>
          <w:szCs w:val="24"/>
          <w:kern w:val="0"/>
        </w:rPr>
      </w:pPr>
      <w:r>
        <w:rPr>
          <w:rFonts w:ascii="Times New Roman" w:eastAsia="굴림" w:hAnsi="Times New Roman" w:cs="Times New Roman"/>
          <w:sz w:val="24"/>
          <w:szCs w:val="24"/>
          <w:kern w:val="0"/>
        </w:rPr>
        <w:t>We are seeking data assimilation (DA) experts to lead scientific and technical</w:t>
      </w:r>
      <w:r>
        <w:rPr>
          <w:rFonts w:ascii="Times New Roman" w:eastAsia="굴림" w:hAnsi="Times New Roman" w:cs="Times New Roman"/>
          <w:sz w:val="24"/>
          <w:szCs w:val="24"/>
          <w:kern w:val="0"/>
        </w:rPr>
        <w:t xml:space="preserve"> </w:t>
      </w:r>
      <w:r>
        <w:rPr>
          <w:rFonts w:ascii="Times New Roman" w:eastAsia="굴림" w:hAnsi="Times New Roman" w:cs="Times New Roman"/>
          <w:sz w:val="24"/>
          <w:szCs w:val="24"/>
          <w:kern w:val="0"/>
        </w:rPr>
        <w:t>development in one of the following two areas:</w:t>
      </w:r>
    </w:p>
    <w:p>
      <w:pPr>
        <w:pStyle w:val="20"/>
        <w:wordWrap/>
        <w:numPr>
          <w:ilvl w:val="0"/>
          <w:numId w:val="1"/>
        </w:numPr>
        <w:rPr>
          <w:rFonts w:ascii="Times New Roman" w:eastAsia="굴림" w:hAnsi="Times New Roman" w:cs="Times New Roman"/>
          <w:sz w:val="24"/>
          <w:szCs w:val="24"/>
          <w:kern w:val="0"/>
        </w:rPr>
      </w:pPr>
      <w:r>
        <w:rPr>
          <w:rFonts w:ascii="Times New Roman" w:eastAsia="굴림" w:hAnsi="Times New Roman" w:cs="Times New Roman"/>
          <w:sz w:val="24"/>
          <w:szCs w:val="24"/>
          <w:kern w:val="0"/>
        </w:rPr>
        <w:t>Development of our coupled atmosphere-ocean DA system.</w:t>
      </w:r>
    </w:p>
    <w:p>
      <w:pPr>
        <w:pStyle w:val="20"/>
        <w:wordWrap/>
        <w:numPr>
          <w:ilvl w:val="0"/>
          <w:numId w:val="1"/>
        </w:numPr>
        <w:rPr>
          <w:rFonts w:ascii="Times New Roman" w:eastAsia="굴림" w:hAnsi="Times New Roman" w:cs="Times New Roman"/>
          <w:sz w:val="24"/>
          <w:szCs w:val="24"/>
          <w:kern w:val="0"/>
        </w:rPr>
      </w:pPr>
      <w:r>
        <w:rPr>
          <w:rFonts w:ascii="Times New Roman" w:eastAsia="굴림" w:hAnsi="Times New Roman" w:cs="Times New Roman"/>
          <w:sz w:val="24"/>
          <w:szCs w:val="24"/>
          <w:kern w:val="0"/>
        </w:rPr>
        <w:t>Development of high-resolution LETKF-based ensemble DA systems, with a particular emphasis on assimilation of radar reflectivity observations.</w:t>
      </w:r>
    </w:p>
    <w:p>
      <w:pPr>
        <w:pStyle w:val="20"/>
        <w:ind w:left="720"/>
        <w:wordWrap/>
        <w:rPr>
          <w:rFonts w:ascii="Times New Roman" w:eastAsia="굴림" w:hAnsi="Times New Roman" w:cs="Times New Roman"/>
          <w:sz w:val="24"/>
          <w:szCs w:val="24"/>
          <w:kern w:val="0"/>
        </w:rPr>
      </w:pPr>
    </w:p>
    <w:p>
      <w:pPr>
        <w:pStyle w:val="20"/>
        <w:wordWrap/>
        <w:rPr>
          <w:rFonts w:ascii="Times New Roman" w:eastAsia="굴림" w:hAnsi="Times New Roman" w:cs="Times New Roman"/>
          <w:sz w:val="24"/>
          <w:szCs w:val="24"/>
          <w:kern w:val="0"/>
        </w:rPr>
      </w:pPr>
      <w:r>
        <w:rPr>
          <w:rFonts w:ascii="Times New Roman" w:eastAsia="굴림" w:hAnsi="Times New Roman" w:cs="Times New Roman"/>
          <w:sz w:val="24"/>
          <w:szCs w:val="24"/>
          <w:kern w:val="0"/>
        </w:rPr>
        <w:t>For coupled atmosphere-ocean DA, we recently</w:t>
      </w:r>
      <w:r>
        <w:rPr>
          <w:rFonts w:ascii="Times New Roman" w:eastAsia="굴림" w:hAnsi="Times New Roman" w:cs="Times New Roman"/>
          <w:sz w:val="24"/>
          <w:szCs w:val="24"/>
          <w:kern w:val="0"/>
        </w:rPr>
        <w:t xml:space="preserve"> </w:t>
      </w:r>
      <w:r>
        <w:rPr>
          <w:rFonts w:ascii="Times New Roman" w:eastAsia="굴림" w:hAnsi="Times New Roman" w:cs="Times New Roman"/>
          <w:sz w:val="24"/>
          <w:szCs w:val="24"/>
          <w:kern w:val="0"/>
        </w:rPr>
        <w:t>developed an ocean-only DA system based on NEMO and NEMOVAR, with surface forcing</w:t>
      </w:r>
      <w:r>
        <w:rPr>
          <w:rFonts w:ascii="Times New Roman" w:eastAsia="굴림" w:hAnsi="Times New Roman" w:cs="Times New Roman"/>
          <w:sz w:val="24"/>
          <w:szCs w:val="24"/>
          <w:kern w:val="0"/>
        </w:rPr>
        <w:t xml:space="preserve"> </w:t>
      </w:r>
      <w:r>
        <w:rPr>
          <w:rFonts w:ascii="Times New Roman" w:eastAsia="굴림" w:hAnsi="Times New Roman" w:cs="Times New Roman"/>
          <w:sz w:val="24"/>
          <w:szCs w:val="24"/>
          <w:kern w:val="0"/>
        </w:rPr>
        <w:t>from the KIAPS atmosphere model, and 6-hour DA windows to match the</w:t>
      </w:r>
      <w:r>
        <w:rPr>
          <w:rFonts w:ascii="Times New Roman" w:eastAsia="굴림" w:hAnsi="Times New Roman" w:cs="Times New Roman"/>
          <w:sz w:val="24"/>
          <w:szCs w:val="24"/>
          <w:kern w:val="0"/>
        </w:rPr>
        <w:t xml:space="preserve"> </w:t>
      </w:r>
      <w:r>
        <w:rPr>
          <w:rFonts w:ascii="Times New Roman" w:eastAsia="굴림" w:hAnsi="Times New Roman" w:cs="Times New Roman"/>
          <w:sz w:val="24"/>
          <w:szCs w:val="24"/>
          <w:kern w:val="0"/>
        </w:rPr>
        <w:t>atmospheric DA windows. The next step is to weakly couple this ocean DA system</w:t>
      </w:r>
      <w:r>
        <w:rPr>
          <w:rFonts w:ascii="Times New Roman" w:eastAsia="굴림" w:hAnsi="Times New Roman" w:cs="Times New Roman"/>
          <w:sz w:val="24"/>
          <w:szCs w:val="24"/>
          <w:kern w:val="0"/>
        </w:rPr>
        <w:t xml:space="preserve"> </w:t>
      </w:r>
      <w:r>
        <w:rPr>
          <w:rFonts w:ascii="Times New Roman" w:eastAsia="굴림" w:hAnsi="Times New Roman" w:cs="Times New Roman"/>
          <w:sz w:val="24"/>
          <w:szCs w:val="24"/>
          <w:kern w:val="0"/>
        </w:rPr>
        <w:t>with the atmospheric DA system, and gradually try to improve performance.</w:t>
      </w:r>
      <w:r>
        <w:rPr>
          <w:rFonts w:ascii="Times New Roman" w:eastAsia="굴림" w:hAnsi="Times New Roman" w:cs="Times New Roman"/>
          <w:sz w:val="24"/>
          <w:szCs w:val="24"/>
          <w:kern w:val="0"/>
        </w:rPr>
        <w:t xml:space="preserve"> </w:t>
      </w:r>
      <w:r>
        <w:rPr>
          <w:rFonts w:ascii="Times New Roman" w:eastAsia="굴림" w:hAnsi="Times New Roman" w:cs="Times New Roman"/>
          <w:sz w:val="24"/>
          <w:szCs w:val="24"/>
          <w:kern w:val="0"/>
        </w:rPr>
        <w:t>Thereafter, we will explore ways to strengthen the coupling between the</w:t>
      </w:r>
      <w:r>
        <w:rPr>
          <w:rFonts w:ascii="Times New Roman" w:eastAsia="굴림" w:hAnsi="Times New Roman" w:cs="Times New Roman"/>
          <w:sz w:val="24"/>
          <w:szCs w:val="24"/>
          <w:kern w:val="0"/>
        </w:rPr>
        <w:t xml:space="preserve"> </w:t>
      </w:r>
      <w:r>
        <w:rPr>
          <w:rFonts w:ascii="Times New Roman" w:eastAsia="굴림" w:hAnsi="Times New Roman" w:cs="Times New Roman"/>
          <w:sz w:val="24"/>
          <w:szCs w:val="24"/>
          <w:kern w:val="0"/>
        </w:rPr>
        <w:t>systems by, for example, making use of cross-domain background error covariances.</w:t>
      </w:r>
    </w:p>
    <w:p>
      <w:pPr>
        <w:pStyle w:val="20"/>
        <w:wordWrap/>
        <w:rPr>
          <w:rFonts w:ascii="Times New Roman" w:eastAsia="굴림" w:hAnsi="Times New Roman" w:cs="Times New Roman"/>
          <w:sz w:val="24"/>
          <w:szCs w:val="24"/>
          <w:kern w:val="0"/>
        </w:rPr>
      </w:pPr>
    </w:p>
    <w:p>
      <w:pPr>
        <w:pStyle w:val="20"/>
        <w:wordWrap/>
        <w:rPr>
          <w:rFonts w:ascii="Times New Roman" w:eastAsia="굴림" w:hAnsi="Times New Roman" w:cs="Times New Roman"/>
          <w:sz w:val="24"/>
          <w:szCs w:val="24"/>
          <w:kern w:val="0"/>
        </w:rPr>
      </w:pPr>
      <w:r>
        <w:rPr>
          <w:rFonts w:ascii="Times New Roman" w:eastAsia="굴림" w:hAnsi="Times New Roman" w:cs="Times New Roman"/>
          <w:sz w:val="24"/>
          <w:szCs w:val="24"/>
          <w:kern w:val="0"/>
        </w:rPr>
        <w:t>For high-resolution DA, we have developed an initial WRF-based LETKF which can</w:t>
      </w:r>
      <w:r>
        <w:rPr>
          <w:rFonts w:ascii="Times New Roman" w:eastAsia="굴림" w:hAnsi="Times New Roman" w:cs="Times New Roman"/>
          <w:sz w:val="24"/>
          <w:szCs w:val="24"/>
          <w:kern w:val="0"/>
        </w:rPr>
        <w:t xml:space="preserve"> </w:t>
      </w:r>
      <w:r>
        <w:rPr>
          <w:rFonts w:ascii="Times New Roman" w:eastAsia="굴림" w:hAnsi="Times New Roman" w:cs="Times New Roman"/>
          <w:sz w:val="24"/>
          <w:szCs w:val="24"/>
          <w:kern w:val="0"/>
        </w:rPr>
        <w:t>assimilate reflectivity observations from Korean dual-polar radars. We will</w:t>
      </w:r>
      <w:r>
        <w:rPr>
          <w:rFonts w:ascii="Times New Roman" w:eastAsia="굴림" w:hAnsi="Times New Roman" w:cs="Times New Roman"/>
          <w:sz w:val="24"/>
          <w:szCs w:val="24"/>
          <w:kern w:val="0"/>
        </w:rPr>
        <w:t xml:space="preserve"> </w:t>
      </w:r>
      <w:r>
        <w:rPr>
          <w:rFonts w:ascii="Times New Roman" w:eastAsia="굴림" w:hAnsi="Times New Roman" w:cs="Times New Roman"/>
          <w:sz w:val="24"/>
          <w:szCs w:val="24"/>
          <w:kern w:val="0"/>
        </w:rPr>
        <w:t>continue using this system as test bed for developing high-resolution ensemble-based</w:t>
      </w:r>
      <w:r>
        <w:rPr>
          <w:rFonts w:ascii="Times New Roman" w:eastAsia="굴림" w:hAnsi="Times New Roman" w:cs="Times New Roman"/>
          <w:sz w:val="24"/>
          <w:szCs w:val="24"/>
          <w:kern w:val="0"/>
        </w:rPr>
        <w:t xml:space="preserve"> </w:t>
      </w:r>
      <w:r>
        <w:rPr>
          <w:rFonts w:ascii="Times New Roman" w:eastAsia="굴림" w:hAnsi="Times New Roman" w:cs="Times New Roman"/>
          <w:sz w:val="24"/>
          <w:szCs w:val="24"/>
          <w:kern w:val="0"/>
        </w:rPr>
        <w:t xml:space="preserve">DA methods, and eventually use it as a reference </w:t>
      </w:r>
      <w:r>
        <w:rPr>
          <w:rFonts w:ascii="Times New Roman" w:eastAsia="굴림" w:hAnsi="Times New Roman" w:cs="Times New Roman"/>
          <w:sz w:val="24"/>
          <w:szCs w:val="24"/>
          <w:kern w:val="0"/>
        </w:rPr>
        <w:t>for our target DA system, which</w:t>
      </w:r>
      <w:r>
        <w:rPr>
          <w:rFonts w:ascii="Times New Roman" w:eastAsia="굴림" w:hAnsi="Times New Roman" w:cs="Times New Roman"/>
          <w:sz w:val="24"/>
          <w:szCs w:val="24"/>
          <w:kern w:val="0"/>
        </w:rPr>
        <w:t xml:space="preserve"> </w:t>
      </w:r>
      <w:r>
        <w:rPr>
          <w:rFonts w:ascii="Times New Roman" w:eastAsia="굴림" w:hAnsi="Times New Roman" w:cs="Times New Roman"/>
          <w:sz w:val="24"/>
          <w:szCs w:val="24"/>
          <w:kern w:val="0"/>
        </w:rPr>
        <w:t>will be based on a high-resolution version of the KIAPS model now under development.</w:t>
      </w:r>
    </w:p>
    <w:p>
      <w:pPr>
        <w:pStyle w:val="20"/>
        <w:wordWrap/>
        <w:rPr>
          <w:rFonts w:ascii="Times New Roman" w:eastAsia="굴림" w:hAnsi="Times New Roman" w:cs="Times New Roman"/>
          <w:sz w:val="24"/>
          <w:szCs w:val="24"/>
          <w:kern w:val="0"/>
        </w:rPr>
      </w:pPr>
    </w:p>
    <w:p>
      <w:pPr>
        <w:pStyle w:val="20"/>
        <w:wordWrap/>
        <w:rPr>
          <w:rFonts w:ascii="Times New Roman" w:eastAsia="굴림" w:hAnsi="Times New Roman" w:cs="Times New Roman"/>
          <w:sz w:val="24"/>
          <w:szCs w:val="24"/>
          <w:kern w:val="0"/>
        </w:rPr>
      </w:pPr>
      <w:r>
        <w:rPr>
          <w:rFonts w:ascii="Times New Roman" w:eastAsia="굴림" w:hAnsi="Times New Roman" w:cs="Times New Roman"/>
          <w:sz w:val="24"/>
          <w:szCs w:val="24"/>
          <w:kern w:val="0"/>
        </w:rPr>
        <w:t>You would be expected to take a major role in guiding the work of existing</w:t>
      </w:r>
      <w:r>
        <w:rPr>
          <w:rFonts w:ascii="Times New Roman" w:eastAsia="굴림" w:hAnsi="Times New Roman" w:cs="Times New Roman"/>
          <w:sz w:val="24"/>
          <w:szCs w:val="24"/>
          <w:kern w:val="0"/>
        </w:rPr>
        <w:t xml:space="preserve"> </w:t>
      </w:r>
      <w:r>
        <w:rPr>
          <w:rFonts w:ascii="Times New Roman" w:eastAsia="굴림" w:hAnsi="Times New Roman" w:cs="Times New Roman"/>
          <w:sz w:val="24"/>
          <w:szCs w:val="24"/>
          <w:kern w:val="0"/>
        </w:rPr>
        <w:t>staff involved in your project, but general staff management issues will be the</w:t>
      </w:r>
      <w:r>
        <w:rPr>
          <w:rFonts w:ascii="Times New Roman" w:eastAsia="굴림" w:hAnsi="Times New Roman" w:cs="Times New Roman"/>
          <w:sz w:val="24"/>
          <w:szCs w:val="24"/>
          <w:kern w:val="0"/>
        </w:rPr>
        <w:t xml:space="preserve"> </w:t>
      </w:r>
      <w:r>
        <w:rPr>
          <w:rFonts w:ascii="Times New Roman" w:eastAsia="굴림" w:hAnsi="Times New Roman" w:cs="Times New Roman"/>
          <w:sz w:val="24"/>
          <w:szCs w:val="24"/>
          <w:kern w:val="0"/>
        </w:rPr>
        <w:t>responsibility of your team leader. You would help to develop the strategic path</w:t>
      </w:r>
      <w:r>
        <w:rPr>
          <w:rFonts w:ascii="Times New Roman" w:eastAsia="굴림" w:hAnsi="Times New Roman" w:cs="Times New Roman"/>
          <w:sz w:val="24"/>
          <w:szCs w:val="24"/>
          <w:kern w:val="0"/>
        </w:rPr>
        <w:t xml:space="preserve"> </w:t>
      </w:r>
      <w:r>
        <w:rPr>
          <w:rFonts w:ascii="Times New Roman" w:eastAsia="굴림" w:hAnsi="Times New Roman" w:cs="Times New Roman"/>
          <w:sz w:val="24"/>
          <w:szCs w:val="24"/>
          <w:kern w:val="0"/>
        </w:rPr>
        <w:t xml:space="preserve">for your area, </w:t>
      </w:r>
      <w:r>
        <w:rPr>
          <w:rFonts w:ascii="Times New Roman" w:eastAsia="굴림" w:hAnsi="Times New Roman" w:cs="Times New Roman"/>
          <w:sz w:val="24"/>
          <w:szCs w:val="24"/>
          <w:kern w:val="0"/>
        </w:rPr>
        <w:t>an</w:t>
      </w:r>
      <w:r>
        <w:rPr>
          <w:rFonts w:ascii="Times New Roman" w:eastAsia="굴림" w:hAnsi="Times New Roman" w:cs="Times New Roman"/>
          <w:sz w:val="24"/>
          <w:szCs w:val="24"/>
          <w:kern w:val="0"/>
        </w:rPr>
        <w:t>d otherwise</w:t>
      </w:r>
      <w:r>
        <w:rPr>
          <w:rFonts w:ascii="Times New Roman" w:eastAsia="굴림" w:hAnsi="Times New Roman" w:cs="Times New Roman"/>
          <w:sz w:val="24"/>
          <w:szCs w:val="24"/>
          <w:kern w:val="0"/>
        </w:rPr>
        <w:t xml:space="preserve"> </w:t>
      </w:r>
      <w:r>
        <w:rPr>
          <w:rFonts w:ascii="Times New Roman" w:eastAsia="굴림" w:hAnsi="Times New Roman" w:cs="Times New Roman"/>
          <w:sz w:val="24"/>
          <w:szCs w:val="24"/>
          <w:kern w:val="0"/>
        </w:rPr>
        <w:t>focus on system development and analysis. Thus, significant expertise and</w:t>
      </w:r>
      <w:r>
        <w:rPr>
          <w:rFonts w:ascii="Times New Roman" w:eastAsia="굴림" w:hAnsi="Times New Roman" w:cs="Times New Roman"/>
          <w:sz w:val="24"/>
          <w:szCs w:val="24"/>
          <w:kern w:val="0"/>
        </w:rPr>
        <w:t xml:space="preserve"> </w:t>
      </w:r>
      <w:r>
        <w:rPr>
          <w:rFonts w:ascii="Times New Roman" w:eastAsia="굴림" w:hAnsi="Times New Roman" w:cs="Times New Roman"/>
          <w:sz w:val="24"/>
          <w:szCs w:val="24"/>
          <w:kern w:val="0"/>
        </w:rPr>
        <w:t>prior experience will be required to enable you to plan and drive forward the</w:t>
      </w:r>
      <w:r>
        <w:rPr>
          <w:rFonts w:ascii="Times New Roman" w:eastAsia="굴림" w:hAnsi="Times New Roman" w:cs="Times New Roman"/>
          <w:sz w:val="24"/>
          <w:szCs w:val="24"/>
          <w:kern w:val="0"/>
        </w:rPr>
        <w:t xml:space="preserve"> </w:t>
      </w:r>
      <w:r>
        <w:rPr>
          <w:rFonts w:ascii="Times New Roman" w:eastAsia="굴림" w:hAnsi="Times New Roman" w:cs="Times New Roman"/>
          <w:sz w:val="24"/>
          <w:szCs w:val="24"/>
          <w:kern w:val="0"/>
        </w:rPr>
        <w:t>work forward effectively.</w:t>
      </w:r>
    </w:p>
    <w:p>
      <w:pPr>
        <w:pStyle w:val="20"/>
        <w:wordWrap/>
        <w:rPr>
          <w:rFonts w:ascii="Times New Roman" w:eastAsia="굴림" w:hAnsi="Times New Roman" w:cs="Times New Roman"/>
          <w:sz w:val="24"/>
          <w:szCs w:val="24"/>
          <w:kern w:val="0"/>
        </w:rPr>
      </w:pPr>
    </w:p>
    <w:p>
      <w:pPr>
        <w:pStyle w:val="20"/>
        <w:wordWrap/>
        <w:rPr>
          <w:rFonts w:ascii="Times New Roman" w:eastAsia="굴림" w:hAnsi="Times New Roman" w:cs="Times New Roman"/>
          <w:sz w:val="24"/>
          <w:szCs w:val="24"/>
          <w:kern w:val="0"/>
        </w:rPr>
      </w:pPr>
      <w:r>
        <w:rPr>
          <w:rFonts w:ascii="Times New Roman" w:eastAsia="굴림" w:hAnsi="Times New Roman" w:cs="Times New Roman"/>
          <w:sz w:val="24"/>
          <w:szCs w:val="24"/>
          <w:kern w:val="0"/>
        </w:rPr>
        <w:t>KIAPS is a relatively new and compact institution, and is one of the</w:t>
      </w:r>
      <w:r>
        <w:rPr>
          <w:rFonts w:ascii="Times New Roman" w:eastAsia="굴림" w:hAnsi="Times New Roman" w:cs="Times New Roman"/>
          <w:sz w:val="24"/>
          <w:szCs w:val="24"/>
          <w:kern w:val="0"/>
        </w:rPr>
        <w:t xml:space="preserve"> </w:t>
      </w:r>
      <w:r>
        <w:rPr>
          <w:rFonts w:ascii="Times New Roman" w:eastAsia="굴림" w:hAnsi="Times New Roman" w:cs="Times New Roman"/>
          <w:sz w:val="24"/>
          <w:szCs w:val="24"/>
          <w:kern w:val="0"/>
        </w:rPr>
        <w:t>few organi</w:t>
      </w:r>
      <w:r>
        <w:rPr>
          <w:rFonts w:ascii="Times New Roman" w:eastAsia="굴림" w:hAnsi="Times New Roman" w:cs="Times New Roman"/>
          <w:sz w:val="24"/>
          <w:szCs w:val="24"/>
          <w:kern w:val="0"/>
        </w:rPr>
        <w:t>z</w:t>
      </w:r>
      <w:r>
        <w:rPr>
          <w:rFonts w:ascii="Times New Roman" w:eastAsia="굴림" w:hAnsi="Times New Roman" w:cs="Times New Roman"/>
          <w:sz w:val="24"/>
          <w:szCs w:val="24"/>
          <w:kern w:val="0"/>
        </w:rPr>
        <w:t>ations in the world that has direct responsibil</w:t>
      </w:r>
      <w:r>
        <w:rPr>
          <w:rFonts w:ascii="Times New Roman" w:eastAsia="굴림" w:hAnsi="Times New Roman" w:cs="Times New Roman"/>
          <w:sz w:val="24"/>
          <w:szCs w:val="24"/>
          <w:kern w:val="0"/>
        </w:rPr>
        <w:t>i</w:t>
      </w:r>
      <w:r>
        <w:rPr>
          <w:rFonts w:ascii="Times New Roman" w:eastAsia="굴림" w:hAnsi="Times New Roman" w:cs="Times New Roman"/>
          <w:sz w:val="24"/>
          <w:szCs w:val="24"/>
          <w:kern w:val="0"/>
        </w:rPr>
        <w:t>ty for the</w:t>
      </w:r>
      <w:r>
        <w:rPr>
          <w:rFonts w:ascii="Times New Roman" w:eastAsia="굴림" w:hAnsi="Times New Roman" w:cs="Times New Roman"/>
          <w:sz w:val="24"/>
          <w:szCs w:val="24"/>
          <w:kern w:val="0"/>
        </w:rPr>
        <w:t xml:space="preserve"> </w:t>
      </w:r>
      <w:r>
        <w:rPr>
          <w:rFonts w:ascii="Times New Roman" w:eastAsia="굴림" w:hAnsi="Times New Roman" w:cs="Times New Roman"/>
          <w:sz w:val="24"/>
          <w:szCs w:val="24"/>
          <w:kern w:val="0"/>
        </w:rPr>
        <w:t>development of operational NWP systems for a national weather service,</w:t>
      </w:r>
      <w:r>
        <w:rPr>
          <w:rFonts w:ascii="Times New Roman" w:eastAsia="굴림" w:hAnsi="Times New Roman" w:cs="Times New Roman"/>
          <w:sz w:val="24"/>
          <w:szCs w:val="24"/>
          <w:kern w:val="0"/>
        </w:rPr>
        <w:t xml:space="preserve"> </w:t>
      </w:r>
      <w:r>
        <w:rPr>
          <w:rFonts w:ascii="Times New Roman" w:eastAsia="굴림" w:hAnsi="Times New Roman" w:cs="Times New Roman"/>
          <w:sz w:val="24"/>
          <w:szCs w:val="24"/>
          <w:kern w:val="0"/>
        </w:rPr>
        <w:t xml:space="preserve">with a large degree of autonomy in decision making. Thus, </w:t>
      </w:r>
      <w:r>
        <w:rPr>
          <w:rFonts w:ascii="Times New Roman" w:eastAsia="굴림" w:hAnsi="Times New Roman" w:cs="Times New Roman"/>
          <w:sz w:val="24"/>
          <w:szCs w:val="24"/>
          <w:kern w:val="0"/>
        </w:rPr>
        <w:t xml:space="preserve">a </w:t>
      </w:r>
      <w:r>
        <w:rPr>
          <w:rFonts w:ascii="Times New Roman" w:eastAsia="굴림" w:hAnsi="Times New Roman" w:cs="Times New Roman"/>
          <w:sz w:val="24"/>
          <w:szCs w:val="24"/>
          <w:kern w:val="0"/>
        </w:rPr>
        <w:t>KIAPS</w:t>
      </w:r>
      <w:r>
        <w:rPr>
          <w:rFonts w:ascii="Times New Roman" w:eastAsia="굴림" w:hAnsi="Times New Roman" w:cs="Times New Roman"/>
          <w:sz w:val="24"/>
          <w:szCs w:val="24"/>
          <w:kern w:val="0"/>
        </w:rPr>
        <w:t xml:space="preserve"> </w:t>
      </w:r>
      <w:r>
        <w:rPr>
          <w:rFonts w:ascii="Times New Roman" w:eastAsia="굴림" w:hAnsi="Times New Roman" w:cs="Times New Roman"/>
          <w:sz w:val="24"/>
          <w:szCs w:val="24"/>
          <w:kern w:val="0"/>
        </w:rPr>
        <w:t>scientist can have a major influence on NWP systems that have a direct</w:t>
      </w:r>
      <w:r>
        <w:rPr>
          <w:rFonts w:ascii="Times New Roman" w:eastAsia="굴림" w:hAnsi="Times New Roman" w:cs="Times New Roman"/>
          <w:sz w:val="24"/>
          <w:szCs w:val="24"/>
          <w:kern w:val="0"/>
        </w:rPr>
        <w:t xml:space="preserve"> </w:t>
      </w:r>
      <w:r>
        <w:rPr>
          <w:rFonts w:ascii="Times New Roman" w:eastAsia="굴림" w:hAnsi="Times New Roman" w:cs="Times New Roman"/>
          <w:sz w:val="24"/>
          <w:szCs w:val="24"/>
          <w:kern w:val="0"/>
        </w:rPr>
        <w:t>impact on society, while developing their profile and publication record</w:t>
      </w:r>
      <w:r>
        <w:rPr>
          <w:rFonts w:ascii="Times New Roman" w:eastAsia="굴림" w:hAnsi="Times New Roman" w:cs="Times New Roman"/>
          <w:sz w:val="24"/>
          <w:szCs w:val="24"/>
          <w:kern w:val="0"/>
        </w:rPr>
        <w:t xml:space="preserve"> </w:t>
      </w:r>
      <w:r>
        <w:rPr>
          <w:rFonts w:ascii="Times New Roman" w:eastAsia="굴림" w:hAnsi="Times New Roman" w:cs="Times New Roman"/>
          <w:sz w:val="24"/>
          <w:szCs w:val="24"/>
          <w:kern w:val="0"/>
        </w:rPr>
        <w:t>as a researcher.</w:t>
      </w:r>
    </w:p>
    <w:p>
      <w:pPr>
        <w:pStyle w:val="20"/>
        <w:wordWrap/>
        <w:rPr>
          <w:rFonts w:ascii="Times New Roman" w:eastAsia="굴림" w:hAnsi="Times New Roman" w:cs="Times New Roman"/>
          <w:sz w:val="24"/>
          <w:szCs w:val="24"/>
          <w:kern w:val="0"/>
        </w:rPr>
      </w:pPr>
    </w:p>
    <w:p>
      <w:pPr>
        <w:pStyle w:val="20"/>
        <w:wordWrap/>
        <w:rPr>
          <w:rFonts w:ascii="Times New Roman" w:eastAsia="굴림" w:hAnsi="Times New Roman" w:cs="Times New Roman"/>
          <w:sz w:val="24"/>
          <w:szCs w:val="24"/>
          <w:kern w:val="0"/>
        </w:rPr>
      </w:pPr>
      <w:r>
        <w:rPr>
          <w:rFonts w:ascii="Times New Roman" w:eastAsia="굴림" w:hAnsi="Times New Roman" w:cs="Times New Roman"/>
          <w:sz w:val="24"/>
          <w:szCs w:val="24"/>
          <w:kern w:val="0"/>
        </w:rPr>
        <w:t>While most of KIAPS's business is conducted in Korean, English-language levels</w:t>
      </w:r>
      <w:r>
        <w:rPr>
          <w:rFonts w:ascii="Times New Roman" w:eastAsia="굴림" w:hAnsi="Times New Roman" w:cs="Times New Roman"/>
          <w:sz w:val="24"/>
          <w:szCs w:val="24"/>
          <w:kern w:val="0"/>
        </w:rPr>
        <w:t xml:space="preserve"> </w:t>
      </w:r>
      <w:r>
        <w:rPr>
          <w:rFonts w:ascii="Times New Roman" w:eastAsia="굴림" w:hAnsi="Times New Roman" w:cs="Times New Roman"/>
          <w:sz w:val="24"/>
          <w:szCs w:val="24"/>
          <w:kern w:val="0"/>
        </w:rPr>
        <w:t>are generally high amongst the research staff, so scientists who are fluent in</w:t>
      </w:r>
      <w:r>
        <w:rPr>
          <w:rFonts w:ascii="Times New Roman" w:eastAsia="굴림" w:hAnsi="Times New Roman" w:cs="Times New Roman"/>
          <w:sz w:val="24"/>
          <w:szCs w:val="24"/>
          <w:kern w:val="0"/>
        </w:rPr>
        <w:t xml:space="preserve"> </w:t>
      </w:r>
      <w:r>
        <w:rPr>
          <w:rFonts w:ascii="Times New Roman" w:eastAsia="굴림" w:hAnsi="Times New Roman" w:cs="Times New Roman"/>
          <w:sz w:val="24"/>
          <w:szCs w:val="24"/>
          <w:kern w:val="0"/>
        </w:rPr>
        <w:t>English but have little or no knowledge of the Korean language should find the</w:t>
      </w:r>
      <w:r>
        <w:rPr>
          <w:rFonts w:ascii="Times New Roman" w:eastAsia="굴림" w:hAnsi="Times New Roman" w:cs="Times New Roman"/>
          <w:sz w:val="24"/>
          <w:szCs w:val="24"/>
          <w:kern w:val="0"/>
        </w:rPr>
        <w:t xml:space="preserve"> </w:t>
      </w:r>
      <w:r>
        <w:rPr>
          <w:rFonts w:ascii="Times New Roman" w:eastAsia="굴림" w:hAnsi="Times New Roman" w:cs="Times New Roman"/>
          <w:sz w:val="24"/>
          <w:szCs w:val="24"/>
          <w:kern w:val="0"/>
        </w:rPr>
        <w:t>language barrier to be a relatively small concern. The KIAPS administration</w:t>
      </w:r>
      <w:r>
        <w:rPr>
          <w:rFonts w:ascii="Times New Roman" w:eastAsia="굴림" w:hAnsi="Times New Roman" w:cs="Times New Roman"/>
          <w:sz w:val="24"/>
          <w:szCs w:val="24"/>
          <w:kern w:val="0"/>
        </w:rPr>
        <w:t xml:space="preserve"> </w:t>
      </w:r>
      <w:r>
        <w:rPr>
          <w:rFonts w:ascii="Times New Roman" w:eastAsia="굴림" w:hAnsi="Times New Roman" w:cs="Times New Roman"/>
          <w:sz w:val="24"/>
          <w:szCs w:val="24"/>
          <w:kern w:val="0"/>
        </w:rPr>
        <w:t xml:space="preserve">team includes English-speaking staff who are ready to help </w:t>
      </w:r>
      <w:r>
        <w:rPr>
          <w:rFonts w:ascii="Times New Roman" w:eastAsia="굴림" w:hAnsi="Times New Roman" w:cs="Times New Roman"/>
          <w:sz w:val="24"/>
          <w:szCs w:val="24"/>
          <w:kern w:val="0"/>
        </w:rPr>
        <w:t xml:space="preserve">organize </w:t>
      </w:r>
      <w:r>
        <w:rPr>
          <w:rFonts w:ascii="Times New Roman" w:eastAsia="굴림" w:hAnsi="Times New Roman" w:cs="Times New Roman"/>
          <w:sz w:val="24"/>
          <w:szCs w:val="24"/>
          <w:kern w:val="0"/>
        </w:rPr>
        <w:t>work visas, living arrangements, and so on.</w:t>
      </w:r>
    </w:p>
    <w:p>
      <w:pPr>
        <w:pStyle w:val="20"/>
        <w:wordWrap/>
        <w:rPr>
          <w:rFonts w:ascii="Times New Roman" w:eastAsia="굴림" w:hAnsi="Times New Roman" w:cs="Times New Roman"/>
          <w:sz w:val="24"/>
          <w:szCs w:val="24"/>
          <w:kern w:val="0"/>
        </w:rPr>
      </w:pPr>
    </w:p>
    <w:p>
      <w:pPr>
        <w:pStyle w:val="20"/>
        <w:wordWrap/>
        <w:rPr>
          <w:rFonts w:ascii="Times New Roman" w:eastAsia="굴림" w:hAnsi="Times New Roman" w:cs="Times New Roman"/>
          <w:sz w:val="24"/>
          <w:szCs w:val="24"/>
          <w:kern w:val="0"/>
        </w:rPr>
      </w:pPr>
      <w:r>
        <w:rPr>
          <w:rFonts w:ascii="Times New Roman" w:eastAsia="굴림" w:hAnsi="Times New Roman" w:cs="Times New Roman"/>
          <w:sz w:val="24"/>
          <w:szCs w:val="24"/>
          <w:kern w:val="0"/>
        </w:rPr>
        <w:t>The KIAPS offices are located in an attractive part of central Seoul, with</w:t>
      </w:r>
      <w:r>
        <w:rPr>
          <w:rFonts w:ascii="Times New Roman" w:eastAsia="굴림" w:hAnsi="Times New Roman" w:cs="Times New Roman"/>
          <w:sz w:val="24"/>
          <w:szCs w:val="24"/>
          <w:kern w:val="0"/>
        </w:rPr>
        <w:t xml:space="preserve"> </w:t>
      </w:r>
      <w:r>
        <w:rPr>
          <w:rFonts w:ascii="Times New Roman" w:eastAsia="굴림" w:hAnsi="Times New Roman" w:cs="Times New Roman"/>
          <w:sz w:val="24"/>
          <w:szCs w:val="24"/>
          <w:kern w:val="0"/>
        </w:rPr>
        <w:t>excellent local facilities and first-class transport links to other parts of</w:t>
      </w:r>
      <w:r>
        <w:rPr>
          <w:rFonts w:ascii="Times New Roman" w:eastAsia="굴림" w:hAnsi="Times New Roman" w:cs="Times New Roman"/>
          <w:sz w:val="24"/>
          <w:szCs w:val="24"/>
          <w:kern w:val="0"/>
        </w:rPr>
        <w:t xml:space="preserve"> </w:t>
      </w:r>
      <w:r>
        <w:rPr>
          <w:rFonts w:ascii="Times New Roman" w:eastAsia="굴림" w:hAnsi="Times New Roman" w:cs="Times New Roman"/>
          <w:sz w:val="24"/>
          <w:szCs w:val="24"/>
          <w:kern w:val="0"/>
        </w:rPr>
        <w:t>Seoul and beyond. For general information about KIAPS. please visit our Korean</w:t>
      </w:r>
      <w:r>
        <w:rPr>
          <w:rFonts w:ascii="Times New Roman" w:eastAsia="굴림" w:hAnsi="Times New Roman" w:cs="Times New Roman"/>
          <w:sz w:val="24"/>
          <w:szCs w:val="24"/>
          <w:kern w:val="0"/>
        </w:rPr>
        <w:t xml:space="preserve"> </w:t>
      </w:r>
      <w:r>
        <w:rPr>
          <w:rFonts w:ascii="Times New Roman" w:eastAsia="굴림" w:hAnsi="Times New Roman" w:cs="Times New Roman"/>
          <w:sz w:val="24"/>
          <w:szCs w:val="24"/>
          <w:kern w:val="0"/>
        </w:rPr>
        <w:t xml:space="preserve">and English-language home page at </w:t>
      </w:r>
      <w:r>
        <w:fldChar w:fldCharType="begin"/>
      </w:r>
      <w:r>
        <w:instrText xml:space="preserve"> HYPERLINK "file:///C:\\Users\\user\\Documents\\BizboxA\\www.kiaps.org" </w:instrText>
      </w:r>
      <w:r>
        <w:fldChar w:fldCharType="separate"/>
      </w:r>
      <w:r>
        <w:rPr>
          <w:rStyle w:val="afff0"/>
          <w:rFonts w:ascii="Times New Roman" w:eastAsia="굴림" w:hAnsi="Times New Roman" w:cs="Times New Roman"/>
          <w:sz w:val="24"/>
          <w:szCs w:val="24"/>
          <w:kern w:val="0"/>
        </w:rPr>
        <w:t>www.kiaps.org</w:t>
      </w:r>
      <w:r>
        <w:fldChar w:fldCharType="end"/>
      </w:r>
      <w:r>
        <w:rPr>
          <w:rFonts w:ascii="Times New Roman" w:eastAsia="굴림" w:hAnsi="Times New Roman" w:cs="Times New Roman"/>
          <w:sz w:val="24"/>
          <w:szCs w:val="24"/>
          <w:kern w:val="0"/>
        </w:rPr>
        <w:t>.</w:t>
      </w:r>
    </w:p>
    <w:p>
      <w:pPr>
        <w:pStyle w:val="20"/>
        <w:wordWrap/>
        <w:rPr>
          <w:rFonts w:ascii="Times New Roman" w:eastAsia="굴림" w:hAnsi="Times New Roman" w:cs="Times New Roman"/>
          <w:sz w:val="24"/>
          <w:szCs w:val="24"/>
          <w:kern w:val="0"/>
        </w:rPr>
      </w:pPr>
    </w:p>
    <w:p>
      <w:pPr>
        <w:pStyle w:val="20"/>
        <w:wordWrap/>
        <w:rPr>
          <w:rFonts w:ascii="Times New Roman" w:eastAsia="굴림" w:hAnsi="Times New Roman" w:cs="Times New Roman"/>
          <w:sz w:val="24"/>
          <w:szCs w:val="24"/>
          <w:kern w:val="0"/>
        </w:rPr>
      </w:pPr>
      <w:r>
        <w:rPr>
          <w:rFonts w:ascii="Times New Roman" w:eastAsia="굴림" w:hAnsi="Times New Roman" w:cs="Times New Roman"/>
          <w:sz w:val="24"/>
          <w:szCs w:val="24"/>
          <w:kern w:val="0"/>
        </w:rPr>
        <w:t xml:space="preserve">Applications should be emailed to </w:t>
      </w:r>
      <w:r>
        <w:fldChar w:fldCharType="begin"/>
      </w:r>
      <w:r>
        <w:instrText xml:space="preserve"> HYPERLINK "file:///C:\\Users\\user\\Documents\\BizboxA\\recruit@kiaps.org" </w:instrText>
      </w:r>
      <w:r>
        <w:fldChar w:fldCharType="separate"/>
      </w:r>
      <w:r>
        <w:rPr>
          <w:rStyle w:val="afff0"/>
          <w:rFonts w:ascii="Times New Roman" w:eastAsia="굴림" w:hAnsi="Times New Roman" w:cs="Times New Roman"/>
          <w:sz w:val="24"/>
          <w:szCs w:val="24"/>
          <w:kern w:val="0"/>
        </w:rPr>
        <w:t>recruit@kiaps.org</w:t>
      </w:r>
      <w:r>
        <w:fldChar w:fldCharType="end"/>
      </w:r>
      <w:r>
        <w:rPr>
          <w:rFonts w:ascii="Times New Roman" w:eastAsia="굴림" w:hAnsi="Times New Roman" w:cs="Times New Roman"/>
          <w:sz w:val="24"/>
          <w:szCs w:val="24"/>
          <w:kern w:val="0"/>
        </w:rPr>
        <w:t>, which is also the contact</w:t>
      </w:r>
      <w:r>
        <w:rPr>
          <w:rFonts w:ascii="Times New Roman" w:eastAsia="굴림" w:hAnsi="Times New Roman" w:cs="Times New Roman"/>
          <w:sz w:val="24"/>
          <w:szCs w:val="24"/>
          <w:kern w:val="0"/>
        </w:rPr>
        <w:t xml:space="preserve"> </w:t>
      </w:r>
      <w:r>
        <w:rPr>
          <w:rFonts w:ascii="Times New Roman" w:eastAsia="굴림" w:hAnsi="Times New Roman" w:cs="Times New Roman"/>
          <w:sz w:val="24"/>
          <w:szCs w:val="24"/>
          <w:kern w:val="0"/>
        </w:rPr>
        <w:t>point for general enquires about KIAPS or the application process</w:t>
      </w:r>
      <w:r>
        <w:rPr>
          <w:rFonts w:ascii="Times New Roman" w:eastAsia="굴림" w:hAnsi="Times New Roman" w:cs="Times New Roman"/>
          <w:sz w:val="24"/>
          <w:szCs w:val="24"/>
          <w:kern w:val="0"/>
        </w:rPr>
        <w:t>.</w:t>
      </w:r>
    </w:p>
    <w:p>
      <w:pPr>
        <w:pStyle w:val="20"/>
        <w:wordWrap/>
        <w:rPr>
          <w:rFonts w:ascii="Times New Roman" w:hAnsi="Times New Roman" w:cs="Times New Roman"/>
        </w:rPr>
      </w:pPr>
    </w:p>
    <w:p>
      <w:pPr>
        <w:pStyle w:val="a6"/>
        <w:jc w:val="right"/>
        <w:spacing w:line="240" w:lineRule="auto"/>
        <w:rPr>
          <w:rFonts w:ascii="Times New Roman" w:hAnsi="Times New Roman" w:cs="Times New Roman"/>
          <w:b/>
          <w:sz w:val="40"/>
          <w:spacing w:val="-6"/>
        </w:rPr>
      </w:pPr>
      <w:r>
        <w:rPr>
          <w:rFonts w:ascii="Times New Roman" w:hAnsi="Times New Roman" w:cs="Times New Roman"/>
          <w:b/>
          <w:sz w:val="40"/>
          <w:spacing w:val="-6"/>
        </w:rPr>
        <w:t>Director of KIAPS</w:t>
      </w:r>
    </w:p>
    <w:p>
      <w:pPr>
        <w:pStyle w:val="a6"/>
        <w:ind w:right="388"/>
        <w:jc w:val="right"/>
        <w:spacing w:line="240" w:lineRule="auto"/>
        <w:rPr>
          <w:rFonts w:ascii="Times New Roman" w:hAnsi="Times New Roman" w:cs="Times New Roman"/>
        </w:rPr>
      </w:pPr>
    </w:p>
    <w:p>
      <w:pPr>
        <w:pStyle w:val="a6"/>
        <w:ind w:right="388"/>
        <w:jc w:val="right"/>
        <w:spacing w:line="240" w:lineRule="auto"/>
        <w:rPr>
          <w:rFonts w:ascii="Times New Roman" w:hAnsi="Times New Roman" w:cs="Times New Roman"/>
        </w:rPr>
      </w:pPr>
    </w:p>
    <w:p>
      <w:pPr>
        <w:pStyle w:val="20"/>
        <w:ind w:leftChars="-4" w:left="-8" w:firstLineChars="100" w:firstLine="308"/>
        <w:wordWrap/>
        <w:rPr>
          <w:rFonts w:ascii="Times New Roman" w:hAnsi="Times New Roman" w:cs="Times New Roman"/>
        </w:rPr>
      </w:pPr>
      <w:r>
        <w:rPr>
          <w:rFonts w:ascii="Arial Black" w:hAnsi="Arial Black"/>
          <w:b/>
          <w:sz w:val="32"/>
          <w:spacing w:val="-6"/>
        </w:rPr>
        <w:t>The Korea Institute of Atmospheric Prediction System</w:t>
      </w:r>
      <w:r>
        <w:rPr>
          <w:rFonts w:ascii="Times New Roman" w:hAnsi="Times New Roman" w:cs="Times New Roman"/>
        </w:rPr>
        <w:tab/>
      </w:r>
      <w:bookmarkEnd w:id="1"/>
    </w:p>
    <w:tbl>
      <w:tblPr>
        <w:tblOverlap w:val="never"/>
        <w:tblW w:w="9749" w:type="dxa"/>
        <w:tblInd w:w="28" w:type="dxa"/>
        <w:tblBorders>
          <w:top w:val="single" w:sz="3" w:space="0" w:color="000000"/>
          <w:left w:val="single" w:sz="3" w:space="0" w:color="000000"/>
          <w:bottom w:val="single" w:sz="3" w:space="0" w:color="000000"/>
          <w:right w:val="single" w:sz="3" w:space="0" w:color="000000"/>
        </w:tblBorders>
        <w:tblLook w:val="0000" w:firstRow="0" w:lastRow="0" w:firstColumn="0" w:lastColumn="0" w:noHBand="0" w:noVBand="0"/>
        <w:tblLayout w:type="fixed"/>
        <w:tblCellMar>
          <w:top w:w="28" w:type="dxa"/>
          <w:left w:w="28" w:type="dxa"/>
          <w:bottom w:w="28" w:type="dxa"/>
          <w:right w:w="28" w:type="dxa"/>
        </w:tblCellMar>
      </w:tblPr>
      <w:tblGrid>
        <w:gridCol w:w="572"/>
        <w:gridCol w:w="175"/>
        <w:gridCol w:w="8891"/>
        <w:gridCol w:w="111"/>
      </w:tblGrid>
      <w:tr>
        <w:trPr>
          <w:trHeight w:val="453" w:hRule="atLeast"/>
        </w:trPr>
        <w:tc>
          <w:tcPr>
            <w:tcW w:w="572" w:type="dxa"/>
            <w:tcBorders>
              <w:top w:val="single" w:sz="3" w:space="0" w:color="999999"/>
              <w:left w:val="single" w:sz="3" w:space="0" w:color="999999"/>
              <w:bottom w:val="single" w:sz="3" w:space="0" w:color="999999"/>
              <w:right w:val="single" w:sz="3" w:space="0" w:color="999999"/>
            </w:tcBorders>
            <w:shd w:val="clear" w:color="auto" w:fill="333399"/>
            <w:vAlign w:val="center"/>
          </w:tcPr>
          <w:p>
            <w:pPr>
              <w:pStyle w:val="a6"/>
              <w:wordWrap/>
              <w:jc w:val="center"/>
              <w:spacing w:line="240" w:lineRule="auto"/>
              <w:rPr>
                <w:b/>
                <w:color w:val="FFFFFF"/>
                <w:shd w:val="clear" w:color="auto" w:fill="auto"/>
              </w:rPr>
            </w:pPr>
            <w:r>
              <w:rPr>
                <w:rFonts w:ascii="한양신명조"/>
                <w:b/>
                <w:color w:val="FFFFFF"/>
                <w:sz w:val="34"/>
                <w:shd w:val="clear" w:color="auto" w:fill="auto"/>
              </w:rPr>
              <w:t>Ⅰ</w:t>
            </w:r>
          </w:p>
        </w:tc>
        <w:tc>
          <w:tcPr>
            <w:tcW w:w="175" w:type="dxa"/>
            <w:tcBorders>
              <w:top w:val="none" w:sz="14" w:space="0" w:color="003366"/>
              <w:left w:val="single" w:sz="3" w:space="0" w:color="999999"/>
              <w:bottom w:val="none" w:sz="14" w:space="0" w:color="003366"/>
              <w:right w:val="none" w:sz="14" w:space="0" w:color="003366"/>
            </w:tcBorders>
            <w:vAlign w:val="center"/>
          </w:tcPr>
          <w:p>
            <w:pPr>
              <w:pStyle w:val="a6"/>
              <w:spacing w:line="240" w:lineRule="auto"/>
              <w:rPr>
                <w:sz w:val="34"/>
                <w:shd w:val="clear" w:color="auto" w:fill="auto"/>
              </w:rPr>
            </w:pPr>
          </w:p>
        </w:tc>
        <w:tc>
          <w:tcPr>
            <w:tcW w:w="8891" w:type="dxa"/>
            <w:tcBorders>
              <w:top w:val="none" w:sz="14" w:space="0" w:color="003366"/>
              <w:left w:val="none" w:sz="14" w:space="0" w:color="003366"/>
              <w:bottom w:val="single" w:sz="23" w:space="0" w:color="6699CC"/>
              <w:right w:val="none" w:sz="14" w:space="0" w:color="003366"/>
            </w:tcBorders>
            <w:vAlign w:val="center"/>
          </w:tcPr>
          <w:p>
            <w:pPr>
              <w:pStyle w:val="a6"/>
              <w:spacing w:line="240" w:lineRule="auto"/>
              <w:rPr>
                <w:rFonts w:ascii="HY헤드라인M"/>
                <w:sz w:val="30"/>
                <w:shd w:val="clear" w:color="auto" w:fill="auto"/>
              </w:rPr>
            </w:pPr>
            <w:r>
              <w:rPr>
                <w:rFonts w:ascii="HY헤드라인M"/>
                <w:sz w:val="30"/>
                <w:shd w:val="clear" w:color="auto" w:fill="auto"/>
              </w:rPr>
              <w:t>J</w:t>
            </w:r>
            <w:r>
              <w:rPr>
                <w:rFonts w:ascii="HY헤드라인M" w:hint="eastAsia"/>
                <w:sz w:val="30"/>
                <w:shd w:val="clear" w:color="auto" w:fill="auto"/>
              </w:rPr>
              <w:t xml:space="preserve">ob </w:t>
            </w:r>
            <w:r>
              <w:rPr>
                <w:rFonts w:ascii="HY헤드라인M"/>
                <w:sz w:val="30"/>
                <w:shd w:val="clear" w:color="auto" w:fill="auto"/>
              </w:rPr>
              <w:t>Description</w:t>
            </w:r>
          </w:p>
        </w:tc>
        <w:tc>
          <w:tcPr>
            <w:tcW w:w="111" w:type="dxa"/>
            <w:tcBorders>
              <w:top w:val="none" w:sz="14" w:space="0" w:color="003366"/>
              <w:left w:val="none" w:sz="14" w:space="0" w:color="003366"/>
              <w:bottom w:val="single" w:sz="23" w:space="0" w:color="6699CC"/>
              <w:right w:val="none" w:sz="14" w:space="0" w:color="003366"/>
            </w:tcBorders>
          </w:tcPr>
          <w:p>
            <w:pPr>
              <w:pStyle w:val="a6"/>
              <w:spacing w:line="240" w:lineRule="auto"/>
              <w:rPr>
                <w:rFonts w:ascii="HY헤드라인M"/>
                <w:sz w:val="30"/>
                <w:shd w:val="clear" w:color="auto" w:fill="auto"/>
              </w:rPr>
            </w:pPr>
          </w:p>
        </w:tc>
      </w:tr>
    </w:tbl>
    <w:tbl>
      <w:tblPr>
        <w:tblpPr w:vertAnchor="text" w:horzAnchor="page" w:tblpX="1167" w:tblpY="112"/>
        <w:tblOverlap w:val="never"/>
        <w:tblW w:w="9640" w:type="dxa"/>
        <w:tblBorders>
          <w:top w:val="single" w:sz="3" w:space="0" w:color="000000"/>
          <w:left w:val="single" w:sz="3" w:space="0" w:color="000000"/>
          <w:bottom w:val="single" w:sz="3" w:space="0" w:color="000000"/>
          <w:right w:val="single" w:sz="3" w:space="0" w:color="000000"/>
        </w:tblBorders>
        <w:tblLook w:val="04A0" w:firstRow="1" w:lastRow="0" w:firstColumn="1" w:lastColumn="0" w:noHBand="0" w:noVBand="1"/>
        <w:tblCellMar>
          <w:top w:w="57" w:type="dxa"/>
          <w:left w:w="57" w:type="dxa"/>
          <w:bottom w:w="57" w:type="dxa"/>
          <w:right w:w="57" w:type="dxa"/>
        </w:tblCellMar>
      </w:tblPr>
      <w:tblGrid>
        <w:gridCol w:w="2269"/>
        <w:gridCol w:w="294"/>
        <w:gridCol w:w="2264"/>
        <w:gridCol w:w="2264"/>
        <w:gridCol w:w="2549"/>
      </w:tblGrid>
      <w:tr>
        <w:trPr>
          <w:trHeight w:val="28" w:hRule="atLeast"/>
        </w:trPr>
        <w:tc>
          <w:tcPr>
            <w:tcW w:w="2563" w:type="dxa"/>
            <w:gridSpan w:val="2"/>
            <w:tcBorders>
              <w:top w:val="single" w:sz="12" w:space="0" w:color="auto"/>
              <w:left w:val="single" w:sz="12" w:space="0" w:color="auto"/>
              <w:bottom w:val="single" w:sz="4" w:space="0" w:color="auto"/>
              <w:right w:val="single" w:sz="4" w:space="0" w:color="auto"/>
            </w:tcBorders>
            <w:shd w:val="clear" w:color="auto" w:fill="F2F2F2"/>
            <w:vAlign w:val="center"/>
          </w:tcPr>
          <w:p>
            <w:pPr>
              <w:pStyle w:val="afff"/>
              <w:ind w:leftChars="-1" w:left="-2" w:rightChars="33" w:right="66" w:firstLine="1"/>
              <w:autoSpaceDE/>
              <w:autoSpaceDN/>
              <w:widowControl/>
              <w:wordWrap/>
              <w:jc w:val="center"/>
              <w:spacing w:after="0" w:line="240" w:lineRule="auto"/>
              <w:rPr>
                <w:rFonts w:ascii="Times New Roman" w:eastAsiaTheme="minorHAnsi" w:hAnsi="Times New Roman" w:cs="Times New Roman"/>
                <w:b/>
                <w:color w:val="auto"/>
                <w:sz w:val="24"/>
                <w:szCs w:val="24"/>
              </w:rPr>
            </w:pPr>
            <w:r>
              <w:rPr>
                <w:rFonts w:ascii="Times New Roman" w:hAnsi="Times New Roman" w:cs="Times New Roman"/>
                <w:b/>
                <w:sz w:val="24"/>
                <w:szCs w:val="24"/>
              </w:rPr>
              <w:t>Field</w:t>
            </w:r>
          </w:p>
        </w:tc>
        <w:tc>
          <w:tcPr>
            <w:tcW w:w="2264" w:type="dxa"/>
            <w:tcBorders>
              <w:top w:val="single" w:sz="12" w:space="0" w:color="auto"/>
              <w:left w:val="single" w:sz="4" w:space="0" w:color="auto"/>
              <w:bottom w:val="single" w:sz="4" w:space="0" w:color="auto"/>
              <w:right w:val="single" w:sz="4" w:space="0" w:color="auto"/>
            </w:tcBorders>
            <w:shd w:val="clear" w:color="auto" w:fill="F2F2F2"/>
            <w:vAlign w:val="center"/>
          </w:tcPr>
          <w:p>
            <w:pPr>
              <w:pStyle w:val="afff"/>
              <w:ind w:leftChars="-1" w:left="-2" w:rightChars="33" w:right="66" w:firstLine="1"/>
              <w:autoSpaceDE/>
              <w:autoSpaceDN/>
              <w:widowControl/>
              <w:wordWrap/>
              <w:jc w:val="center"/>
              <w:spacing w:after="0" w:line="240" w:lineRule="auto"/>
              <w:rPr>
                <w:rFonts w:ascii="Times New Roman" w:eastAsiaTheme="minorHAnsi" w:hAnsi="Times New Roman" w:cs="Times New Roman"/>
                <w:b/>
                <w:color w:val="auto"/>
                <w:sz w:val="24"/>
                <w:szCs w:val="24"/>
              </w:rPr>
            </w:pPr>
            <w:r>
              <w:rPr>
                <w:rFonts w:ascii="Times New Roman" w:hAnsi="Times New Roman" w:cs="Times New Roman"/>
                <w:b/>
                <w:sz w:val="24"/>
                <w:szCs w:val="24"/>
              </w:rPr>
              <w:t>Position Title</w:t>
            </w:r>
          </w:p>
        </w:tc>
        <w:tc>
          <w:tcPr>
            <w:tcW w:w="2264" w:type="dxa"/>
            <w:tcBorders>
              <w:top w:val="single" w:sz="12" w:space="0" w:color="auto"/>
              <w:left w:val="single" w:sz="4" w:space="0" w:color="auto"/>
              <w:bottom w:val="single" w:sz="4" w:space="0" w:color="auto"/>
              <w:right w:val="single" w:sz="4" w:space="0" w:color="auto"/>
            </w:tcBorders>
            <w:shd w:val="clear" w:color="auto" w:fill="F2F2F2"/>
            <w:vAlign w:val="center"/>
          </w:tcPr>
          <w:p>
            <w:pPr>
              <w:pStyle w:val="afff"/>
              <w:ind w:leftChars="-1" w:left="-2" w:rightChars="33" w:right="66" w:firstLine="1"/>
              <w:autoSpaceDE/>
              <w:autoSpaceDN/>
              <w:widowControl/>
              <w:wordWrap/>
              <w:jc w:val="center"/>
              <w:spacing w:after="0" w:line="240" w:lineRule="auto"/>
              <w:rPr>
                <w:rFonts w:ascii="Times New Roman" w:eastAsiaTheme="minorHAnsi" w:hAnsi="Times New Roman" w:cs="Times New Roman"/>
                <w:b/>
                <w:color w:val="auto"/>
                <w:sz w:val="24"/>
                <w:szCs w:val="24"/>
              </w:rPr>
            </w:pPr>
            <w:r>
              <w:rPr>
                <w:rFonts w:ascii="Times New Roman" w:hAnsi="Times New Roman" w:cs="Times New Roman"/>
                <w:b/>
                <w:sz w:val="24"/>
                <w:szCs w:val="24"/>
              </w:rPr>
              <w:t>Number of Positions</w:t>
            </w:r>
          </w:p>
        </w:tc>
        <w:tc>
          <w:tcPr>
            <w:tcW w:w="2549" w:type="dxa"/>
            <w:tcBorders>
              <w:top w:val="single" w:sz="12" w:space="0" w:color="auto"/>
              <w:left w:val="single" w:sz="4" w:space="0" w:color="auto"/>
              <w:bottom w:val="single" w:sz="4" w:space="0" w:color="auto"/>
              <w:right w:val="single" w:sz="12" w:space="0" w:color="auto"/>
            </w:tcBorders>
            <w:shd w:val="clear" w:color="auto" w:fill="F2F2F2"/>
            <w:vAlign w:val="center"/>
          </w:tcPr>
          <w:p>
            <w:pPr>
              <w:pStyle w:val="afff"/>
              <w:ind w:leftChars="-1" w:left="-2" w:rightChars="33" w:right="66" w:firstLine="1"/>
              <w:autoSpaceDE/>
              <w:autoSpaceDN/>
              <w:widowControl/>
              <w:wordWrap/>
              <w:jc w:val="center"/>
              <w:spacing w:after="0" w:line="240" w:lineRule="auto"/>
              <w:rPr>
                <w:rFonts w:ascii="Times New Roman" w:hAnsi="Times New Roman" w:cs="Times New Roman"/>
                <w:b/>
                <w:sz w:val="24"/>
                <w:szCs w:val="24"/>
              </w:rPr>
            </w:pPr>
            <w:r>
              <w:rPr>
                <w:rFonts w:ascii="Times New Roman" w:hAnsi="Times New Roman" w:cs="Times New Roman" w:hint="eastAsia"/>
                <w:b/>
                <w:sz w:val="24"/>
                <w:szCs w:val="24"/>
              </w:rPr>
              <w:t>N</w:t>
            </w:r>
            <w:r>
              <w:rPr>
                <w:rFonts w:ascii="Times New Roman" w:hAnsi="Times New Roman" w:cs="Times New Roman"/>
                <w:b/>
                <w:sz w:val="24"/>
                <w:szCs w:val="24"/>
              </w:rPr>
              <w:t>ame of Institute</w:t>
            </w:r>
          </w:p>
          <w:p>
            <w:pPr>
              <w:pStyle w:val="afff"/>
              <w:ind w:leftChars="-1" w:left="-2" w:rightChars="33" w:right="66" w:firstLine="1"/>
              <w:autoSpaceDE/>
              <w:autoSpaceDN/>
              <w:widowControl/>
              <w:wordWrap/>
              <w:jc w:val="center"/>
              <w:spacing w:after="0" w:line="240" w:lineRule="auto"/>
              <w:rPr>
                <w:rFonts w:ascii="Times New Roman" w:eastAsiaTheme="minorHAnsi" w:hAnsi="Times New Roman" w:cs="Times New Roman"/>
                <w:b/>
                <w:color w:val="auto"/>
                <w:sz w:val="24"/>
                <w:szCs w:val="24"/>
              </w:rPr>
            </w:pPr>
            <w:r>
              <w:rPr>
                <w:rFonts w:ascii="Times New Roman" w:eastAsiaTheme="minorHAnsi" w:hAnsi="Times New Roman" w:cs="Times New Roman"/>
                <w:b/>
                <w:color w:val="auto"/>
                <w:sz w:val="24"/>
                <w:szCs w:val="24"/>
              </w:rPr>
              <w:t>(L</w:t>
            </w:r>
            <w:r>
              <w:rPr>
                <w:rFonts w:ascii="Times New Roman" w:eastAsiaTheme="minorHAnsi" w:hAnsi="Times New Roman" w:cs="Times New Roman"/>
                <w:b/>
                <w:color w:val="auto"/>
                <w:sz w:val="24"/>
                <w:szCs w:val="24"/>
              </w:rPr>
              <w:t>ocation)</w:t>
            </w:r>
          </w:p>
        </w:tc>
      </w:tr>
      <w:tr>
        <w:trPr>
          <w:trHeight w:val="28" w:hRule="atLeast"/>
        </w:trPr>
        <w:tc>
          <w:tcPr>
            <w:tcW w:w="2563" w:type="dxa"/>
            <w:gridSpan w:val="2"/>
            <w:tcBorders>
              <w:top w:val="single" w:sz="4" w:space="0" w:color="auto"/>
              <w:left w:val="single" w:sz="12" w:space="0" w:color="auto"/>
              <w:bottom w:val="single" w:sz="12" w:space="0" w:color="auto"/>
              <w:right w:val="single" w:sz="4" w:space="0" w:color="auto"/>
            </w:tcBorders>
            <w:shd w:val="clear" w:color="auto" w:fill="auto"/>
            <w:vAlign w:val="center"/>
          </w:tcPr>
          <w:p>
            <w:pPr>
              <w:pStyle w:val="afff"/>
              <w:ind w:leftChars="-1" w:left="-2" w:rightChars="33" w:right="66" w:firstLine="1"/>
              <w:autoSpaceDE/>
              <w:autoSpaceDN/>
              <w:widowControl/>
              <w:wordWrap/>
              <w:jc w:val="center"/>
              <w:spacing w:after="0" w:line="240" w:lineRule="auto"/>
              <w:rPr>
                <w:rFonts w:ascii="Times New Roman" w:eastAsiaTheme="minorHAnsi" w:hAnsi="Times New Roman" w:cs="Times New Roman"/>
                <w:color w:val="auto"/>
                <w:szCs w:val="20"/>
              </w:rPr>
            </w:pPr>
            <w:r>
              <w:rPr>
                <w:rFonts w:ascii="Times New Roman" w:eastAsiaTheme="minorHAnsi" w:hAnsi="Times New Roman" w:cs="Times New Roman"/>
                <w:color w:val="auto"/>
                <w:szCs w:val="20"/>
                <w:kern w:val="2"/>
              </w:rPr>
              <w:t>Data Assimilation</w:t>
            </w:r>
          </w:p>
        </w:tc>
        <w:tc>
          <w:tcPr>
            <w:tcW w:w="2264" w:type="dxa"/>
            <w:tcBorders>
              <w:top w:val="single" w:sz="4" w:space="0" w:color="auto"/>
              <w:left w:val="single" w:sz="4" w:space="0" w:color="auto"/>
              <w:bottom w:val="single" w:sz="12" w:space="0" w:color="auto"/>
              <w:right w:val="single" w:sz="4" w:space="0" w:color="auto"/>
            </w:tcBorders>
            <w:shd w:val="clear" w:color="auto" w:fill="auto"/>
            <w:vAlign w:val="center"/>
          </w:tcPr>
          <w:p>
            <w:pPr>
              <w:pStyle w:val="afff"/>
              <w:ind w:leftChars="-1" w:left="-2" w:rightChars="33" w:right="66" w:firstLine="1"/>
              <w:autoSpaceDE/>
              <w:autoSpaceDN/>
              <w:widowControl/>
              <w:wordWrap/>
              <w:jc w:val="center"/>
              <w:spacing w:after="0" w:line="240" w:lineRule="auto"/>
              <w:rPr>
                <w:rFonts w:ascii="Times New Roman" w:eastAsiaTheme="minorHAnsi" w:hAnsi="Times New Roman" w:cs="Times New Roman"/>
                <w:color w:val="auto"/>
                <w:szCs w:val="20"/>
              </w:rPr>
            </w:pPr>
            <w:r>
              <w:rPr>
                <w:rFonts w:ascii="Times New Roman" w:eastAsiaTheme="minorHAnsi" w:hAnsi="Times New Roman" w:cs="Times New Roman"/>
                <w:color w:val="auto"/>
                <w:szCs w:val="20"/>
              </w:rPr>
              <w:t>Senior Research Scientist</w:t>
            </w:r>
          </w:p>
        </w:tc>
        <w:tc>
          <w:tcPr>
            <w:tcW w:w="2264" w:type="dxa"/>
            <w:tcBorders>
              <w:top w:val="single" w:sz="4" w:space="0" w:color="auto"/>
              <w:left w:val="single" w:sz="4" w:space="0" w:color="auto"/>
              <w:bottom w:val="single" w:sz="12" w:space="0" w:color="auto"/>
              <w:right w:val="single" w:sz="4" w:space="0" w:color="auto"/>
            </w:tcBorders>
            <w:shd w:val="clear" w:color="auto" w:fill="auto"/>
            <w:vAlign w:val="center"/>
          </w:tcPr>
          <w:p>
            <w:pPr>
              <w:pStyle w:val="afff"/>
              <w:ind w:leftChars="-1" w:left="-2" w:rightChars="33" w:right="66" w:firstLine="1"/>
              <w:autoSpaceDE/>
              <w:autoSpaceDN/>
              <w:widowControl/>
              <w:wordWrap/>
              <w:jc w:val="center"/>
              <w:spacing w:after="0" w:line="240" w:lineRule="auto"/>
              <w:rPr>
                <w:rFonts w:ascii="Times New Roman" w:eastAsiaTheme="minorHAnsi" w:hAnsi="Times New Roman" w:cs="Times New Roman"/>
                <w:color w:val="auto"/>
                <w:szCs w:val="20"/>
              </w:rPr>
            </w:pPr>
            <w:r>
              <w:rPr>
                <w:rFonts w:ascii="Times New Roman" w:eastAsiaTheme="minorHAnsi" w:hAnsi="Times New Roman" w:cs="Times New Roman"/>
                <w:color w:val="auto"/>
                <w:szCs w:val="20"/>
              </w:rPr>
              <w:t>1</w:t>
            </w:r>
          </w:p>
        </w:tc>
        <w:tc>
          <w:tcPr>
            <w:tcW w:w="2549" w:type="dxa"/>
            <w:tcBorders>
              <w:top w:val="single" w:sz="4" w:space="0" w:color="auto"/>
              <w:left w:val="single" w:sz="4" w:space="0" w:color="auto"/>
              <w:bottom w:val="single" w:sz="12" w:space="0" w:color="auto"/>
              <w:right w:val="single" w:sz="12" w:space="0" w:color="auto"/>
            </w:tcBorders>
            <w:shd w:val="clear" w:color="auto" w:fill="auto"/>
            <w:vAlign w:val="center"/>
          </w:tcPr>
          <w:p>
            <w:pPr>
              <w:pStyle w:val="afff"/>
              <w:ind w:leftChars="-1" w:left="-2" w:rightChars="33" w:right="66" w:firstLine="1"/>
              <w:autoSpaceDE/>
              <w:autoSpaceDN/>
              <w:widowControl/>
              <w:wordWrap/>
              <w:jc w:val="center"/>
              <w:spacing w:after="0" w:line="240" w:lineRule="auto"/>
              <w:rPr>
                <w:rFonts w:ascii="Times New Roman" w:eastAsiaTheme="minorHAnsi" w:hAnsi="Times New Roman" w:cs="Times New Roman"/>
                <w:color w:val="auto"/>
                <w:szCs w:val="20"/>
              </w:rPr>
            </w:pPr>
            <w:r>
              <w:rPr>
                <w:rFonts w:ascii="Times New Roman" w:eastAsiaTheme="minorHAnsi" w:hAnsi="Times New Roman" w:cs="Times New Roman"/>
                <w:color w:val="auto"/>
                <w:szCs w:val="20"/>
              </w:rPr>
              <w:t>K</w:t>
            </w:r>
            <w:r>
              <w:rPr>
                <w:rFonts w:ascii="Times New Roman" w:eastAsiaTheme="minorHAnsi" w:hAnsi="Times New Roman" w:cs="Times New Roman"/>
                <w:color w:val="auto"/>
                <w:szCs w:val="20"/>
              </w:rPr>
              <w:t>IAPS</w:t>
            </w:r>
          </w:p>
          <w:p>
            <w:pPr>
              <w:pStyle w:val="afff"/>
              <w:ind w:leftChars="-1" w:left="-2" w:rightChars="33" w:right="66" w:firstLine="1"/>
              <w:autoSpaceDE/>
              <w:autoSpaceDN/>
              <w:widowControl/>
              <w:wordWrap/>
              <w:jc w:val="center"/>
              <w:spacing w:after="0" w:line="240" w:lineRule="auto"/>
              <w:rPr>
                <w:rFonts w:ascii="Times New Roman" w:eastAsiaTheme="minorHAnsi" w:hAnsi="Times New Roman" w:cs="Times New Roman"/>
                <w:color w:val="auto"/>
                <w:szCs w:val="20"/>
              </w:rPr>
            </w:pPr>
            <w:r>
              <w:rPr>
                <w:rFonts w:ascii="Times New Roman" w:eastAsiaTheme="minorHAnsi" w:hAnsi="Times New Roman" w:cs="Times New Roman"/>
                <w:color w:val="auto"/>
                <w:szCs w:val="20"/>
              </w:rPr>
              <w:t>(</w:t>
            </w:r>
            <w:r>
              <w:rPr>
                <w:rFonts w:ascii="Times New Roman" w:eastAsiaTheme="minorHAnsi" w:hAnsi="Times New Roman" w:cs="Times New Roman"/>
                <w:color w:val="auto"/>
                <w:szCs w:val="20"/>
              </w:rPr>
              <w:t>Seoul)</w:t>
            </w:r>
          </w:p>
        </w:tc>
      </w:tr>
      <w:tr>
        <w:trPr>
          <w:trHeight w:val="23" w:hRule="atLeast"/>
        </w:trPr>
        <w:tc>
          <w:tcPr>
            <w:tcW w:w="2269" w:type="dxa"/>
            <w:tcBorders>
              <w:top w:val="single" w:sz="12" w:space="0" w:color="auto"/>
              <w:left w:val="nil"/>
              <w:bottom w:val="single" w:sz="12" w:space="0" w:color="auto"/>
              <w:right w:val="nil"/>
            </w:tcBorders>
            <w:shd w:val="clear" w:color="auto" w:fill="auto"/>
            <w:vAlign w:val="center"/>
          </w:tcPr>
          <w:p>
            <w:pPr>
              <w:autoSpaceDE/>
              <w:autoSpaceDN/>
              <w:widowControl/>
              <w:wordWrap/>
              <w:jc w:val="center"/>
              <w:spacing w:after="0" w:line="240" w:lineRule="auto"/>
              <w:rPr>
                <w:rFonts w:ascii="Times New Roman" w:eastAsia="Times New Roman"/>
                <w:b/>
                <w:sz w:val="2"/>
                <w:szCs w:val="2"/>
              </w:rPr>
            </w:pPr>
          </w:p>
        </w:tc>
        <w:tc>
          <w:tcPr>
            <w:tcW w:w="7371" w:type="dxa"/>
            <w:gridSpan w:val="4"/>
            <w:tcBorders>
              <w:top w:val="single" w:sz="12" w:space="0" w:color="auto"/>
              <w:left w:val="nil"/>
              <w:bottom w:val="single" w:sz="12" w:space="0" w:color="auto"/>
              <w:right w:val="nil"/>
            </w:tcBorders>
            <w:shd w:val="clear" w:color="auto" w:fill="auto"/>
            <w:vAlign w:val="center"/>
          </w:tcPr>
          <w:p>
            <w:pPr>
              <w:ind w:rightChars="33" w:right="66"/>
              <w:autoSpaceDE/>
              <w:autoSpaceDN/>
              <w:widowControl/>
              <w:wordWrap/>
              <w:jc w:val="left"/>
              <w:spacing w:after="0" w:line="240" w:lineRule="auto"/>
              <w:rPr>
                <w:rFonts w:ascii="Times New Roman" w:eastAsiaTheme="minorHAnsi" w:hAnsi="Times New Roman" w:cs="Times New Roman"/>
                <w:sz w:val="2"/>
                <w:szCs w:val="2"/>
              </w:rPr>
            </w:pPr>
          </w:p>
        </w:tc>
      </w:tr>
      <w:tr>
        <w:trPr>
          <w:trHeight w:val="221" w:hRule="atLeast"/>
        </w:trPr>
        <w:tc>
          <w:tcPr>
            <w:tcW w:w="2269" w:type="dxa"/>
            <w:tcBorders>
              <w:top w:val="single" w:sz="12" w:space="0" w:color="auto"/>
              <w:left w:val="single" w:sz="12" w:space="0" w:color="auto"/>
              <w:bottom w:val="single" w:sz="12" w:space="0" w:color="auto"/>
              <w:right w:val="single" w:sz="4" w:space="0" w:color="000000"/>
            </w:tcBorders>
            <w:shd w:val="clear" w:color="auto" w:fill="F2F2F2"/>
            <w:vAlign w:val="center"/>
          </w:tcPr>
          <w:p>
            <w:pPr>
              <w:autoSpaceDE/>
              <w:autoSpaceDN/>
              <w:widowControl/>
              <w:wordWrap/>
              <w:jc w:val="center"/>
              <w:spacing w:after="0" w:line="240" w:lineRule="auto"/>
              <w:rPr>
                <w:rFonts w:ascii="Times New Roman" w:eastAsia="Times New Roman" w:hAnsi="Times New Roman" w:cs="Times New Roman"/>
                <w:b/>
                <w:szCs w:val="20"/>
              </w:rPr>
            </w:pPr>
            <w:r>
              <w:rPr>
                <w:rFonts w:ascii="Times New Roman" w:eastAsia="Times New Roman" w:hAnsi="Times New Roman" w:cs="Times New Roman"/>
                <w:b/>
                <w:sz w:val="24"/>
                <w:szCs w:val="20"/>
              </w:rPr>
              <w:t xml:space="preserve">Main </w:t>
            </w:r>
            <w:r>
              <w:rPr>
                <w:rFonts w:ascii="Times New Roman" w:eastAsia="Times New Roman" w:hAnsi="Times New Roman" w:cs="Times New Roman"/>
                <w:b/>
                <w:sz w:val="24"/>
                <w:szCs w:val="20"/>
              </w:rPr>
              <w:t>T</w:t>
            </w:r>
            <w:r>
              <w:rPr>
                <w:rFonts w:ascii="Times New Roman" w:eastAsia="Times New Roman" w:hAnsi="Times New Roman" w:cs="Times New Roman"/>
                <w:b/>
                <w:sz w:val="24"/>
                <w:szCs w:val="20"/>
              </w:rPr>
              <w:t>ask</w:t>
            </w:r>
          </w:p>
        </w:tc>
        <w:tc>
          <w:tcPr>
            <w:tcW w:w="7371" w:type="dxa"/>
            <w:gridSpan w:val="4"/>
            <w:tcBorders>
              <w:top w:val="single" w:sz="12" w:space="0" w:color="auto"/>
              <w:left w:val="single" w:sz="4" w:space="0" w:color="000000"/>
              <w:bottom w:val="single" w:sz="12" w:space="0" w:color="auto"/>
              <w:right w:val="single" w:sz="12" w:space="0" w:color="auto"/>
            </w:tcBorders>
            <w:vAlign w:val="center"/>
          </w:tcPr>
          <w:p>
            <w:pPr>
              <w:ind w:left="120" w:rightChars="33" w:right="66"/>
              <w:autoSpaceDE/>
              <w:autoSpaceDN/>
              <w:widowControl/>
              <w:wordWrap/>
              <w:jc w:val="left"/>
              <w:spacing w:after="0" w:line="240" w:lineRule="auto"/>
              <w:rPr>
                <w:rFonts w:ascii="Times New Roman"/>
              </w:rPr>
            </w:pPr>
            <w:r>
              <w:rPr>
                <w:rFonts w:ascii="Times New Roman" w:hAnsi="Times New Roman" w:cs="Times New Roman"/>
                <w:szCs w:val="20"/>
              </w:rPr>
              <w:t xml:space="preserve">※ </w:t>
            </w:r>
            <w:r>
              <w:rPr>
                <w:rFonts w:ascii="Times New Roman"/>
              </w:rPr>
              <w:t>One of the following:</w:t>
            </w:r>
          </w:p>
          <w:p>
            <w:pPr>
              <w:pStyle w:val="afff"/>
              <w:ind w:leftChars="0" w:left="216" w:hangingChars="108" w:hanging="216"/>
              <w:numPr>
                <w:ilvl w:val="0"/>
                <w:numId w:val="2"/>
              </w:numPr>
              <w:spacing w:after="0" w:line="240" w:lineRule="auto"/>
              <w:rPr>
                <w:rFonts w:ascii="Times New Roman" w:eastAsiaTheme="minorHAnsi" w:hAnsi="Times New Roman" w:cs="Times New Roman"/>
                <w:sz w:val="16"/>
                <w:szCs w:val="20"/>
                <w:kern w:val="0"/>
              </w:rPr>
            </w:pPr>
            <w:r>
              <w:rPr>
                <w:rFonts w:ascii="Times New Roman"/>
                <w:color w:val="auto"/>
              </w:rPr>
              <w:t xml:space="preserve">Lead the </w:t>
            </w:r>
            <w:r>
              <w:rPr>
                <w:rFonts w:ascii="Times New Roman"/>
                <w:color w:val="auto"/>
                <w:w w:val="95"/>
                <w:kern w:val="20"/>
              </w:rPr>
              <w:t>development of the KIAPS coupled atmosphere-ocean data assimilation system</w:t>
            </w:r>
          </w:p>
          <w:p>
            <w:pPr>
              <w:pStyle w:val="afff"/>
              <w:ind w:leftChars="0" w:left="216" w:hangingChars="108" w:hanging="216"/>
              <w:numPr>
                <w:ilvl w:val="0"/>
                <w:numId w:val="2"/>
              </w:numPr>
              <w:spacing w:after="0" w:line="240" w:lineRule="auto"/>
              <w:rPr>
                <w:rFonts w:ascii="Times New Roman" w:eastAsiaTheme="minorHAnsi" w:hAnsi="Times New Roman" w:cs="Times New Roman"/>
                <w:szCs w:val="20"/>
                <w:kern w:val="0"/>
              </w:rPr>
            </w:pPr>
            <w:r>
              <w:rPr>
                <w:rFonts w:ascii="Times New Roman"/>
                <w:color w:val="auto"/>
              </w:rPr>
              <w:t>Lead the development of ensemble-based radar reflectivity data assimilation methods</w:t>
            </w:r>
          </w:p>
        </w:tc>
      </w:tr>
      <w:tr>
        <w:trPr>
          <w:trHeight w:val="23" w:hRule="atLeast"/>
        </w:trPr>
        <w:tc>
          <w:tcPr>
            <w:tcW w:w="2269" w:type="dxa"/>
            <w:tcBorders>
              <w:top w:val="single" w:sz="12" w:space="0" w:color="auto"/>
              <w:left w:val="nil"/>
              <w:bottom w:val="single" w:sz="12" w:space="0" w:color="auto"/>
              <w:right w:val="nil"/>
            </w:tcBorders>
            <w:shd w:val="clear" w:color="auto" w:fill="auto"/>
            <w:vAlign w:val="center"/>
          </w:tcPr>
          <w:p>
            <w:pPr>
              <w:autoSpaceDE/>
              <w:autoSpaceDN/>
              <w:widowControl/>
              <w:wordWrap/>
              <w:jc w:val="center"/>
              <w:spacing w:after="0" w:line="240" w:lineRule="auto"/>
              <w:rPr>
                <w:rFonts w:ascii="Times New Roman" w:eastAsia="Times New Roman" w:hAnsi="Times New Roman" w:cs="Times New Roman"/>
                <w:b/>
                <w:sz w:val="2"/>
                <w:szCs w:val="2"/>
              </w:rPr>
            </w:pPr>
          </w:p>
        </w:tc>
        <w:tc>
          <w:tcPr>
            <w:tcW w:w="7371" w:type="dxa"/>
            <w:gridSpan w:val="4"/>
            <w:tcBorders>
              <w:top w:val="single" w:sz="12" w:space="0" w:color="auto"/>
              <w:left w:val="nil"/>
              <w:bottom w:val="single" w:sz="12" w:space="0" w:color="auto"/>
              <w:right w:val="nil"/>
            </w:tcBorders>
            <w:shd w:val="clear" w:color="auto" w:fill="auto"/>
            <w:vAlign w:val="center"/>
          </w:tcPr>
          <w:p>
            <w:pPr>
              <w:pStyle w:val="afff"/>
              <w:ind w:leftChars="-232" w:left="-464" w:firstLineChars="122" w:firstLine="24"/>
              <w:numPr>
                <w:ilvl w:val="0"/>
                <w:numId w:val="2"/>
              </w:numPr>
              <w:spacing w:after="0" w:line="240" w:lineRule="auto"/>
              <w:rPr>
                <w:rFonts w:ascii="Times New Roman" w:eastAsiaTheme="minorHAnsi" w:hAnsi="Times New Roman" w:cs="Times New Roman"/>
                <w:sz w:val="2"/>
                <w:szCs w:val="2"/>
                <w:kern w:val="0"/>
              </w:rPr>
            </w:pPr>
          </w:p>
        </w:tc>
      </w:tr>
      <w:tr>
        <w:trPr>
          <w:trHeight w:val="28" w:hRule="atLeast"/>
        </w:trPr>
        <w:tc>
          <w:tcPr>
            <w:tcW w:w="2269" w:type="dxa"/>
            <w:tcBorders>
              <w:top w:val="single" w:sz="12" w:space="0" w:color="auto"/>
              <w:left w:val="single" w:sz="12" w:space="0" w:color="auto"/>
              <w:bottom w:val="single" w:sz="12" w:space="0" w:color="auto"/>
              <w:right w:val="single" w:sz="4" w:space="0" w:color="000000"/>
            </w:tcBorders>
            <w:shd w:val="clear" w:color="auto" w:fill="F2F2F2"/>
            <w:vAlign w:val="center"/>
          </w:tcPr>
          <w:p>
            <w:pPr>
              <w:autoSpaceDE/>
              <w:autoSpaceDN/>
              <w:widowControl/>
              <w:wordWrap/>
              <w:jc w:val="center"/>
              <w:spacing w:after="0" w:line="240" w:lineRule="auto"/>
              <w:rPr>
                <w:rFonts w:ascii="Times New Roman" w:hAnsi="Times New Roman" w:cs="Times New Roman"/>
                <w:b/>
                <w:szCs w:val="20"/>
              </w:rPr>
            </w:pPr>
            <w:r>
              <w:rPr>
                <w:rFonts w:ascii="Times New Roman" w:hAnsi="Times New Roman" w:cs="Times New Roman"/>
                <w:b/>
                <w:sz w:val="24"/>
                <w:szCs w:val="20"/>
              </w:rPr>
              <w:t>Required Attributes &amp; Competencies</w:t>
            </w:r>
          </w:p>
        </w:tc>
        <w:tc>
          <w:tcPr>
            <w:tcW w:w="7371" w:type="dxa"/>
            <w:gridSpan w:val="4"/>
            <w:tcBorders>
              <w:top w:val="single" w:sz="12" w:space="0" w:color="auto"/>
              <w:left w:val="single" w:sz="4" w:space="0" w:color="000000"/>
              <w:bottom w:val="single" w:sz="12" w:space="0" w:color="auto"/>
              <w:right w:val="single" w:sz="12" w:space="0" w:color="auto"/>
            </w:tcBorders>
            <w:vAlign w:val="center"/>
          </w:tcPr>
          <w:p>
            <w:pPr>
              <w:pStyle w:val="afff"/>
              <w:ind w:leftChars="0" w:left="216" w:hangingChars="108" w:hanging="216"/>
              <w:numPr>
                <w:ilvl w:val="0"/>
                <w:numId w:val="2"/>
              </w:numPr>
              <w:spacing w:after="0" w:line="240" w:lineRule="auto"/>
              <w:rPr>
                <w:rFonts w:ascii="Times New Roman" w:eastAsiaTheme="minorHAnsi" w:hAnsi="Times New Roman" w:cs="Times New Roman"/>
                <w:szCs w:val="20"/>
                <w:kern w:val="0"/>
              </w:rPr>
            </w:pPr>
            <w:r>
              <w:rPr>
                <w:rFonts w:ascii="Times New Roman" w:eastAsiaTheme="minorHAnsi" w:hAnsi="Times New Roman" w:cs="Times New Roman"/>
                <w:b/>
                <w:szCs w:val="20"/>
                <w:kern w:val="0"/>
              </w:rPr>
              <w:t>(General Competency)</w:t>
            </w:r>
            <w:r>
              <w:rPr>
                <w:rFonts w:ascii="Times New Roman" w:eastAsiaTheme="minorHAnsi" w:hAnsi="Times New Roman" w:cs="Times New Roman"/>
                <w:szCs w:val="20"/>
                <w:kern w:val="0"/>
              </w:rPr>
              <w:t xml:space="preserve"> Fairness, Integrity, Responsibility, Customer Oriented</w:t>
            </w:r>
          </w:p>
          <w:p>
            <w:pPr>
              <w:pStyle w:val="afff"/>
              <w:ind w:leftChars="0" w:left="216" w:hangingChars="108" w:hanging="216"/>
              <w:numPr>
                <w:ilvl w:val="0"/>
                <w:numId w:val="2"/>
              </w:numPr>
              <w:spacing w:after="0" w:line="240" w:lineRule="auto"/>
              <w:rPr>
                <w:rFonts w:ascii="Times New Roman" w:eastAsiaTheme="minorHAnsi" w:hAnsi="Times New Roman" w:cs="Times New Roman"/>
                <w:szCs w:val="20"/>
                <w:kern w:val="0"/>
              </w:rPr>
            </w:pPr>
            <w:r>
              <w:rPr>
                <w:rFonts w:ascii="Times New Roman" w:eastAsiaTheme="minorHAnsi" w:hAnsi="Times New Roman" w:cs="Times New Roman"/>
                <w:b/>
                <w:szCs w:val="20"/>
                <w:kern w:val="0"/>
              </w:rPr>
              <w:t>(Positional Competency)</w:t>
            </w:r>
            <w:r>
              <w:rPr>
                <w:rFonts w:ascii="Times New Roman" w:eastAsiaTheme="minorHAnsi" w:hAnsi="Times New Roman" w:cs="Times New Roman"/>
                <w:szCs w:val="20"/>
                <w:kern w:val="0"/>
              </w:rPr>
              <w:t xml:space="preserve"> Positivity, Problem-solving</w:t>
            </w:r>
            <w:r>
              <w:rPr>
                <w:rFonts w:ascii="Times New Roman" w:eastAsiaTheme="minorHAnsi" w:hAnsi="Times New Roman" w:cs="Times New Roman"/>
                <w:szCs w:val="20"/>
                <w:kern w:val="0"/>
              </w:rPr>
              <w:t xml:space="preserve"> skills</w:t>
            </w:r>
            <w:r>
              <w:rPr>
                <w:rFonts w:ascii="Times New Roman" w:eastAsiaTheme="minorHAnsi" w:hAnsi="Times New Roman" w:cs="Times New Roman"/>
                <w:szCs w:val="20"/>
                <w:kern w:val="0"/>
              </w:rPr>
              <w:t>, Teamwork, English communication skill</w:t>
            </w:r>
          </w:p>
          <w:p>
            <w:pPr>
              <w:pStyle w:val="afff"/>
              <w:ind w:leftChars="0" w:left="216" w:hangingChars="108" w:hanging="216"/>
              <w:numPr>
                <w:ilvl w:val="0"/>
                <w:numId w:val="2"/>
              </w:numPr>
              <w:spacing w:after="0" w:line="240" w:lineRule="auto"/>
              <w:rPr>
                <w:rFonts w:ascii="Times New Roman" w:eastAsiaTheme="minorHAnsi" w:hAnsi="Times New Roman" w:cs="Times New Roman"/>
                <w:szCs w:val="20"/>
                <w:kern w:val="0"/>
              </w:rPr>
            </w:pPr>
            <w:r>
              <w:rPr>
                <w:rFonts w:ascii="Times New Roman" w:eastAsiaTheme="minorHAnsi" w:hAnsi="Times New Roman" w:cs="Times New Roman"/>
                <w:b/>
                <w:szCs w:val="20"/>
                <w:kern w:val="0"/>
              </w:rPr>
              <w:t>(Functional Competency</w:t>
            </w:r>
            <w:r>
              <w:rPr>
                <w:rFonts w:ascii="Times New Roman" w:eastAsiaTheme="minorHAnsi" w:hAnsi="Times New Roman" w:cs="Times New Roman"/>
                <w:b/>
                <w:w w:val="90"/>
                <w:szCs w:val="20"/>
                <w:kern w:val="0"/>
              </w:rPr>
              <w:t>)</w:t>
            </w:r>
            <w:r>
              <w:rPr>
                <w:rFonts w:ascii="Times New Roman" w:eastAsiaTheme="minorHAnsi" w:hAnsi="Times New Roman" w:cs="Times New Roman"/>
                <w:w w:val="90"/>
                <w:szCs w:val="20"/>
                <w:kern w:val="0"/>
              </w:rPr>
              <w:t xml:space="preserve"> </w:t>
            </w:r>
            <w:r>
              <w:rPr>
                <w:rFonts w:ascii="Times New Roman" w:eastAsiaTheme="minorHAnsi" w:hAnsi="Times New Roman" w:cs="Times New Roman"/>
                <w:w w:val="95"/>
                <w:szCs w:val="20"/>
                <w:kern w:val="0"/>
              </w:rPr>
              <w:t>Analytical skills, Programming Skills, Technical Expertise</w:t>
            </w:r>
          </w:p>
        </w:tc>
      </w:tr>
      <w:tr>
        <w:trPr>
          <w:trHeight w:val="28" w:hRule="atLeast"/>
        </w:trPr>
        <w:tc>
          <w:tcPr>
            <w:tcW w:w="2269" w:type="dxa"/>
            <w:tcBorders>
              <w:top w:val="single" w:sz="12" w:space="0" w:color="auto"/>
              <w:left w:val="nil"/>
              <w:bottom w:val="single" w:sz="12" w:space="0" w:color="auto"/>
              <w:right w:val="nil"/>
            </w:tcBorders>
            <w:shd w:val="clear" w:color="auto" w:fill="auto"/>
            <w:vAlign w:val="center"/>
          </w:tcPr>
          <w:p>
            <w:pPr>
              <w:autoSpaceDE/>
              <w:autoSpaceDN/>
              <w:widowControl/>
              <w:wordWrap/>
              <w:jc w:val="center"/>
              <w:spacing w:after="0" w:line="240" w:lineRule="auto"/>
              <w:rPr>
                <w:rFonts w:ascii="Times New Roman" w:eastAsia="Times New Roman" w:hAnsi="Times New Roman" w:cs="Times New Roman"/>
                <w:b/>
                <w:sz w:val="2"/>
                <w:szCs w:val="2"/>
              </w:rPr>
            </w:pPr>
          </w:p>
        </w:tc>
        <w:tc>
          <w:tcPr>
            <w:tcW w:w="7371" w:type="dxa"/>
            <w:gridSpan w:val="4"/>
            <w:tcBorders>
              <w:top w:val="single" w:sz="12" w:space="0" w:color="auto"/>
              <w:left w:val="nil"/>
              <w:bottom w:val="single" w:sz="12" w:space="0" w:color="auto"/>
              <w:right w:val="nil"/>
            </w:tcBorders>
            <w:shd w:val="clear" w:color="auto" w:fill="auto"/>
            <w:vAlign w:val="center"/>
          </w:tcPr>
          <w:p>
            <w:pPr>
              <w:ind w:leftChars="321" w:left="684" w:rightChars="33" w:right="66" w:hangingChars="211" w:hanging="42"/>
              <w:autoSpaceDE/>
              <w:autoSpaceDN/>
              <w:widowControl/>
              <w:wordWrap/>
              <w:spacing w:after="0" w:line="240" w:lineRule="auto"/>
              <w:rPr>
                <w:rFonts w:ascii="Times New Roman" w:eastAsiaTheme="minorHAnsi" w:hAnsi="Times New Roman" w:cs="Times New Roman"/>
                <w:sz w:val="2"/>
                <w:szCs w:val="2"/>
              </w:rPr>
            </w:pPr>
          </w:p>
        </w:tc>
      </w:tr>
      <w:tr>
        <w:trPr>
          <w:trHeight w:val="28" w:hRule="atLeast"/>
        </w:trPr>
        <w:tc>
          <w:tcPr>
            <w:tcW w:w="2269" w:type="dxa"/>
            <w:tcBorders>
              <w:top w:val="single" w:sz="12" w:space="0" w:color="auto"/>
              <w:left w:val="single" w:sz="12" w:space="0" w:color="auto"/>
              <w:bottom w:val="single" w:sz="12" w:space="0" w:color="auto"/>
              <w:right w:val="single" w:sz="4" w:space="0" w:color="000000"/>
            </w:tcBorders>
            <w:shd w:val="clear" w:color="auto" w:fill="F2F2F2"/>
            <w:vAlign w:val="center"/>
          </w:tcPr>
          <w:p>
            <w:pPr>
              <w:autoSpaceDE/>
              <w:autoSpaceDN/>
              <w:widowControl/>
              <w:wordWrap/>
              <w:jc w:val="center"/>
              <w:spacing w:after="0" w:line="240" w:lineRule="auto"/>
              <w:rPr>
                <w:rFonts w:ascii="Times New Roman" w:hAnsi="Times New Roman" w:cs="Times New Roman"/>
                <w:b/>
                <w:szCs w:val="20"/>
              </w:rPr>
            </w:pPr>
            <w:r>
              <w:rPr>
                <w:rFonts w:ascii="Times New Roman" w:eastAsia="Times New Roman" w:hAnsi="Times New Roman" w:cs="Times New Roman"/>
                <w:b/>
                <w:sz w:val="24"/>
                <w:szCs w:val="20"/>
              </w:rPr>
              <w:t>Skills &amp; Knowledge</w:t>
            </w:r>
          </w:p>
        </w:tc>
        <w:tc>
          <w:tcPr>
            <w:tcW w:w="7371" w:type="dxa"/>
            <w:gridSpan w:val="4"/>
            <w:tcBorders>
              <w:top w:val="single" w:sz="12" w:space="0" w:color="auto"/>
              <w:left w:val="single" w:sz="4" w:space="0" w:color="000000"/>
              <w:bottom w:val="single" w:sz="12" w:space="0" w:color="auto"/>
              <w:right w:val="single" w:sz="12" w:space="0" w:color="auto"/>
            </w:tcBorders>
            <w:vAlign w:val="center"/>
          </w:tcPr>
          <w:p>
            <w:pPr>
              <w:pStyle w:val="afff"/>
              <w:ind w:leftChars="0" w:left="229" w:rightChars="33" w:right="66" w:hanging="229"/>
              <w:autoSpaceDE/>
              <w:autoSpaceDN/>
              <w:widowControl/>
              <w:wordWrap/>
              <w:numPr>
                <w:ilvl w:val="0"/>
                <w:numId w:val="3"/>
              </w:numPr>
              <w:spacing w:after="0" w:line="240" w:lineRule="auto"/>
              <w:rPr>
                <w:rFonts w:ascii="Times New Roman" w:hAnsi="Times New Roman" w:cs="Times New Roman"/>
                <w:color w:val="auto"/>
                <w:szCs w:val="20"/>
              </w:rPr>
            </w:pPr>
            <w:r>
              <w:rPr>
                <w:rFonts w:ascii="Times New Roman" w:hAnsi="Times New Roman" w:cs="Times New Roman"/>
                <w:color w:val="auto"/>
                <w:szCs w:val="20"/>
              </w:rPr>
              <w:t>Proven ability (or clear potential) to lead development in the relevant area, with a focus on operational systems</w:t>
            </w:r>
          </w:p>
          <w:p>
            <w:pPr>
              <w:pStyle w:val="afff"/>
              <w:ind w:leftChars="0" w:left="229" w:rightChars="33" w:right="66" w:hanging="229"/>
              <w:autoSpaceDE/>
              <w:autoSpaceDN/>
              <w:widowControl/>
              <w:wordWrap/>
              <w:numPr>
                <w:ilvl w:val="0"/>
                <w:numId w:val="3"/>
              </w:numPr>
              <w:spacing w:after="0" w:line="240" w:lineRule="auto"/>
              <w:rPr>
                <w:rFonts w:ascii="Times New Roman" w:hAnsi="Times New Roman" w:cs="Times New Roman"/>
                <w:color w:val="auto"/>
                <w:szCs w:val="20"/>
              </w:rPr>
            </w:pPr>
            <w:r>
              <w:rPr>
                <w:rFonts w:ascii="Times New Roman" w:hAnsi="Times New Roman" w:cs="Times New Roman"/>
                <w:color w:val="auto"/>
                <w:szCs w:val="20"/>
              </w:rPr>
              <w:t>Proven ability to deliver high-quality research outputs in the field of numerical weather prediction</w:t>
            </w:r>
          </w:p>
          <w:p>
            <w:pPr>
              <w:pStyle w:val="afff"/>
              <w:ind w:leftChars="0" w:left="229" w:rightChars="33" w:right="66" w:hanging="229"/>
              <w:autoSpaceDE/>
              <w:autoSpaceDN/>
              <w:widowControl/>
              <w:wordWrap/>
              <w:numPr>
                <w:ilvl w:val="0"/>
                <w:numId w:val="3"/>
              </w:numPr>
              <w:spacing w:after="0" w:line="240" w:lineRule="auto"/>
              <w:rPr>
                <w:rFonts w:ascii="Times New Roman" w:hAnsi="Times New Roman" w:cs="Times New Roman"/>
                <w:color w:val="auto"/>
                <w:szCs w:val="20"/>
              </w:rPr>
            </w:pPr>
            <w:r>
              <w:rPr>
                <w:rFonts w:ascii="Times New Roman" w:hAnsi="Times New Roman" w:cs="Times New Roman"/>
                <w:color w:val="auto"/>
                <w:szCs w:val="20"/>
              </w:rPr>
              <w:t>Proven ability in developing scientific software</w:t>
            </w:r>
          </w:p>
          <w:p>
            <w:pPr>
              <w:pStyle w:val="afff"/>
              <w:ind w:leftChars="0" w:left="229" w:rightChars="33" w:right="66" w:hanging="229"/>
              <w:autoSpaceDE/>
              <w:autoSpaceDN/>
              <w:widowControl/>
              <w:wordWrap/>
              <w:numPr>
                <w:ilvl w:val="0"/>
                <w:numId w:val="3"/>
              </w:numPr>
              <w:spacing w:after="0" w:line="240" w:lineRule="auto"/>
              <w:rPr>
                <w:rFonts w:ascii="Times New Roman" w:hAnsi="Times New Roman" w:cs="Times New Roman"/>
                <w:color w:val="auto"/>
                <w:szCs w:val="20"/>
              </w:rPr>
            </w:pPr>
            <w:r>
              <w:rPr>
                <w:rFonts w:ascii="Times New Roman" w:hAnsi="Times New Roman" w:cs="Times New Roman"/>
                <w:color w:val="auto"/>
                <w:szCs w:val="20"/>
              </w:rPr>
              <w:t>Proficient verbal and written communication skills in English, as evidenced by published results and oral presentations. (Korean-language skill not required.)</w:t>
            </w:r>
          </w:p>
        </w:tc>
      </w:tr>
      <w:tr>
        <w:trPr>
          <w:trHeight w:val="87" w:hRule="atLeast"/>
        </w:trPr>
        <w:tc>
          <w:tcPr>
            <w:tcW w:w="2269" w:type="dxa"/>
            <w:tcBorders>
              <w:top w:val="single" w:sz="12" w:space="0" w:color="auto"/>
              <w:left w:val="none" w:sz="9" w:space="0" w:color="000000"/>
              <w:bottom w:val="single" w:sz="12" w:space="0" w:color="auto"/>
              <w:right w:val="none" w:sz="3" w:space="0" w:color="000000"/>
            </w:tcBorders>
            <w:vAlign w:val="center"/>
          </w:tcPr>
          <w:p>
            <w:pPr>
              <w:pStyle w:val="a6"/>
              <w:wordWrap/>
              <w:spacing w:line="240" w:lineRule="auto"/>
              <w:rPr>
                <w:rFonts w:ascii="Times New Roman" w:eastAsiaTheme="minorEastAsia" w:hAnsi="Times New Roman" w:cs="Times New Roman"/>
                <w:color w:val="auto"/>
                <w:sz w:val="2"/>
                <w:szCs w:val="2"/>
              </w:rPr>
            </w:pPr>
          </w:p>
        </w:tc>
        <w:tc>
          <w:tcPr>
            <w:tcW w:w="7371" w:type="dxa"/>
            <w:gridSpan w:val="4"/>
            <w:tcBorders>
              <w:top w:val="single" w:sz="12" w:space="0" w:color="auto"/>
              <w:left w:val="none" w:sz="3" w:space="0" w:color="000000"/>
              <w:bottom w:val="single" w:sz="12" w:space="0" w:color="auto"/>
              <w:right w:val="none" w:sz="9" w:space="0" w:color="000000"/>
            </w:tcBorders>
            <w:vAlign w:val="center"/>
          </w:tcPr>
          <w:p>
            <w:pPr>
              <w:pStyle w:val="a6"/>
              <w:ind w:rightChars="33" w:right="66"/>
              <w:spacing w:line="240" w:lineRule="auto"/>
              <w:rPr>
                <w:rFonts w:ascii="Times New Roman" w:eastAsiaTheme="minorHAnsi" w:hAnsi="Times New Roman" w:cs="Times New Roman"/>
                <w:color w:val="auto"/>
                <w:sz w:val="2"/>
                <w:szCs w:val="2"/>
              </w:rPr>
            </w:pPr>
          </w:p>
        </w:tc>
      </w:tr>
      <w:tr>
        <w:trPr>
          <w:trHeight w:val="152" w:hRule="atLeast"/>
        </w:trPr>
        <w:tc>
          <w:tcPr>
            <w:tcW w:w="2269" w:type="dxa"/>
            <w:vMerge w:val="restart"/>
            <w:tcBorders>
              <w:left w:val="single" w:sz="12" w:space="0" w:color="auto"/>
              <w:right w:val="single" w:sz="4" w:space="0" w:color="auto"/>
            </w:tcBorders>
            <w:shd w:val="clear" w:color="auto" w:fill="F2F2F2"/>
            <w:vAlign w:val="center"/>
          </w:tcPr>
          <w:p>
            <w:pPr>
              <w:pStyle w:val="a6"/>
              <w:wordWrap/>
              <w:jc w:val="center"/>
              <w:spacing w:line="240" w:lineRule="auto"/>
              <w:rPr>
                <w:rFonts w:ascii="Times New Roman" w:hAnsi="Times New Roman" w:cs="Times New Roman"/>
                <w:b/>
                <w:szCs w:val="20"/>
                <w:shd w:val="clear" w:color="auto" w:fill="auto"/>
              </w:rPr>
            </w:pPr>
            <w:r>
              <w:rPr>
                <w:rFonts w:ascii="Times New Roman" w:hAnsi="Times New Roman" w:cs="Times New Roman"/>
                <w:b/>
                <w:sz w:val="24"/>
                <w:szCs w:val="20"/>
                <w:shd w:val="clear" w:color="auto" w:fill="auto"/>
              </w:rPr>
              <w:t>Required Qualifications</w:t>
            </w:r>
          </w:p>
        </w:tc>
        <w:tc>
          <w:tcPr>
            <w:tcW w:w="7371" w:type="dxa"/>
            <w:gridSpan w:val="4"/>
            <w:tcBorders>
              <w:top w:val="single" w:sz="4" w:space="0" w:color="auto"/>
              <w:left w:val="single" w:sz="4" w:space="0" w:color="auto"/>
              <w:bottom w:val="dotted" w:sz="4" w:space="0" w:color="auto"/>
              <w:right w:val="single" w:sz="12" w:space="0" w:color="auto"/>
            </w:tcBorders>
            <w:shd w:val="clear" w:color="auto" w:fill="E2EEDA" w:themeFill="accent6" w:themeFillTint="33"/>
            <w:vAlign w:val="center"/>
          </w:tcPr>
          <w:p>
            <w:pPr>
              <w:pStyle w:val="a6"/>
              <w:ind w:rightChars="33" w:right="66"/>
              <w:wordWrap/>
              <w:spacing w:line="240" w:lineRule="auto"/>
              <w:rPr>
                <w:rFonts w:ascii="Times New Roman" w:hAnsi="Times New Roman" w:cs="Times New Roman"/>
                <w:szCs w:val="20"/>
                <w:shd w:val="clear" w:color="auto" w:fill="auto"/>
              </w:rPr>
            </w:pPr>
            <w:r>
              <w:rPr>
                <w:rFonts w:ascii="Times New Roman" w:hAnsi="Times New Roman" w:cs="Times New Roman"/>
                <w:szCs w:val="20"/>
                <w:shd w:val="clear" w:color="auto" w:fill="auto"/>
              </w:rPr>
              <w:t>(</w:t>
            </w:r>
            <w:r>
              <w:rPr>
                <w:rFonts w:ascii="Times New Roman" w:hAnsi="Times New Roman" w:cs="Times New Roman"/>
                <w:b/>
                <w:szCs w:val="20"/>
                <w:shd w:val="clear" w:color="auto" w:fill="auto"/>
              </w:rPr>
              <w:t>Task-specific Experience</w:t>
            </w:r>
            <w:r>
              <w:rPr>
                <w:rFonts w:ascii="Times New Roman" w:hAnsi="Times New Roman" w:cs="Times New Roman"/>
                <w:szCs w:val="20"/>
                <w:shd w:val="clear" w:color="auto" w:fill="auto"/>
              </w:rPr>
              <w:t>)</w:t>
            </w:r>
          </w:p>
          <w:p>
            <w:pPr>
              <w:pStyle w:val="a6"/>
              <w:ind w:rightChars="33" w:right="66"/>
              <w:wordWrap/>
              <w:spacing w:line="240" w:lineRule="auto"/>
              <w:rPr>
                <w:rFonts w:ascii="Times New Roman" w:hAnsi="Times New Roman" w:cs="Times New Roman"/>
                <w:szCs w:val="20"/>
                <w:shd w:val="clear" w:color="auto" w:fill="auto"/>
              </w:rPr>
            </w:pPr>
            <w:r>
              <w:rPr>
                <w:rFonts w:ascii="Times New Roman" w:hAnsi="Times New Roman" w:cs="Times New Roman"/>
                <w:szCs w:val="20"/>
                <w:shd w:val="clear" w:color="auto" w:fill="auto"/>
              </w:rPr>
              <w:t>Numerica</w:t>
            </w:r>
            <w:r>
              <w:rPr>
                <w:rFonts w:ascii="Times New Roman" w:hAnsi="Times New Roman" w:cs="Times New Roman"/>
                <w:szCs w:val="20"/>
                <w:shd w:val="clear" w:color="auto" w:fill="auto"/>
              </w:rPr>
              <w:t>l optimization</w:t>
            </w:r>
            <w:r>
              <w:rPr>
                <w:rFonts w:ascii="Times New Roman" w:hAnsi="Times New Roman" w:cs="Times New Roman"/>
                <w:szCs w:val="20"/>
                <w:shd w:val="clear" w:color="auto" w:fill="auto"/>
              </w:rPr>
              <w:t xml:space="preserve">, ensemble prediction, </w:t>
            </w:r>
            <w:r>
              <w:rPr>
                <w:rFonts w:ascii="Times New Roman" w:hAnsi="Times New Roman" w:cs="Times New Roman"/>
                <w:szCs w:val="20"/>
                <w:shd w:val="clear" w:color="auto" w:fill="auto"/>
              </w:rPr>
              <w:t xml:space="preserve">variational data assimilation, </w:t>
            </w:r>
            <w:r>
              <w:rPr>
                <w:rFonts w:ascii="Times New Roman" w:hAnsi="Times New Roman" w:cs="Times New Roman" w:hint="eastAsia"/>
                <w:szCs w:val="20"/>
                <w:shd w:val="clear" w:color="auto" w:fill="auto"/>
              </w:rPr>
              <w:t>a</w:t>
            </w:r>
            <w:r>
              <w:rPr>
                <w:rFonts w:ascii="Times New Roman" w:hAnsi="Times New Roman" w:cs="Times New Roman"/>
                <w:szCs w:val="20"/>
                <w:shd w:val="clear" w:color="auto" w:fill="auto"/>
              </w:rPr>
              <w:t xml:space="preserve">nd </w:t>
            </w:r>
            <w:r>
              <w:rPr>
                <w:rFonts w:ascii="Times New Roman" w:hAnsi="Times New Roman" w:cs="Times New Roman"/>
                <w:color w:val="auto"/>
                <w:szCs w:val="20"/>
                <w:shd w:val="clear" w:color="auto" w:fill="auto"/>
              </w:rPr>
              <w:t>professional experience in ocean data assimilation</w:t>
            </w:r>
          </w:p>
        </w:tc>
      </w:tr>
      <w:tr>
        <w:trPr>
          <w:trHeight w:val="362" w:hRule="atLeast"/>
        </w:trPr>
        <w:tc>
          <w:tcPr>
            <w:tcW w:w="2269" w:type="dxa"/>
            <w:vMerge w:val="continue"/>
            <w:tcBorders>
              <w:left w:val="single" w:sz="12" w:space="0" w:color="auto"/>
              <w:right w:val="single" w:sz="4" w:space="0" w:color="auto"/>
            </w:tcBorders>
            <w:shd w:val="clear" w:color="auto" w:fill="F2F2F2"/>
            <w:vAlign w:val="center"/>
          </w:tcPr>
          <w:p>
            <w:pPr>
              <w:pStyle w:val="a6"/>
              <w:wordWrap/>
              <w:jc w:val="center"/>
              <w:spacing w:line="240" w:lineRule="auto"/>
              <w:rPr>
                <w:rFonts w:ascii="Times New Roman" w:hAnsi="Times New Roman" w:cs="Times New Roman"/>
                <w:b/>
                <w:szCs w:val="20"/>
                <w:shd w:val="clear" w:color="auto" w:fill="auto"/>
              </w:rPr>
            </w:pPr>
          </w:p>
        </w:tc>
        <w:tc>
          <w:tcPr>
            <w:tcW w:w="7371" w:type="dxa"/>
            <w:gridSpan w:val="4"/>
            <w:tcBorders>
              <w:top w:val="dotted" w:sz="4" w:space="0" w:color="auto"/>
              <w:left w:val="single" w:sz="4" w:space="0" w:color="auto"/>
              <w:right w:val="single" w:sz="12" w:space="0" w:color="auto"/>
            </w:tcBorders>
            <w:shd w:val="clear" w:color="auto" w:fill="E2EEDA" w:themeFill="accent6" w:themeFillTint="33"/>
            <w:vAlign w:val="center"/>
          </w:tcPr>
          <w:p>
            <w:pPr>
              <w:pStyle w:val="a6"/>
              <w:ind w:rightChars="33" w:right="66"/>
              <w:wordWrap/>
              <w:spacing w:line="240" w:lineRule="auto"/>
              <w:rPr>
                <w:rFonts w:ascii="Times New Roman" w:hAnsi="Times New Roman" w:cs="Times New Roman"/>
                <w:szCs w:val="20"/>
                <w:shd w:val="clear" w:color="auto" w:fill="auto"/>
              </w:rPr>
            </w:pPr>
            <w:r>
              <w:rPr>
                <w:rFonts w:ascii="Times New Roman" w:hAnsi="Times New Roman" w:cs="Times New Roman"/>
                <w:szCs w:val="20"/>
                <w:shd w:val="clear" w:color="auto" w:fill="auto"/>
              </w:rPr>
              <w:t>(</w:t>
            </w:r>
            <w:r>
              <w:rPr>
                <w:rFonts w:ascii="Times New Roman" w:hAnsi="Times New Roman" w:cs="Times New Roman"/>
                <w:b/>
                <w:szCs w:val="20"/>
                <w:shd w:val="clear" w:color="auto" w:fill="auto"/>
              </w:rPr>
              <w:t>Academic Major</w:t>
            </w:r>
            <w:r>
              <w:rPr>
                <w:rFonts w:ascii="Times New Roman" w:hAnsi="Times New Roman" w:cs="Times New Roman"/>
                <w:szCs w:val="20"/>
                <w:shd w:val="clear" w:color="auto" w:fill="auto"/>
              </w:rPr>
              <w:t xml:space="preserve">) </w:t>
            </w:r>
          </w:p>
          <w:p>
            <w:pPr>
              <w:pStyle w:val="a6"/>
              <w:ind w:rightChars="33" w:right="66"/>
              <w:wordWrap/>
              <w:spacing w:line="240" w:lineRule="auto"/>
              <w:rPr>
                <w:rFonts w:ascii="Times New Roman" w:hAnsi="Times New Roman" w:cs="Times New Roman"/>
                <w:color w:val="auto"/>
                <w:szCs w:val="20"/>
                <w:shd w:val="clear" w:color="auto" w:fill="auto"/>
              </w:rPr>
            </w:pPr>
            <w:r>
              <w:rPr>
                <w:rFonts w:ascii="Times New Roman" w:hAnsi="Times New Roman" w:cs="Times New Roman"/>
                <w:szCs w:val="20"/>
                <w:shd w:val="clear" w:color="auto" w:fill="auto"/>
              </w:rPr>
              <w:t>Computer Science, Computer Engineering, Software Engineering, A</w:t>
            </w:r>
            <w:r>
              <w:rPr>
                <w:rFonts w:ascii="Times New Roman" w:hAnsi="Times New Roman" w:cs="Times New Roman"/>
                <w:szCs w:val="20"/>
                <w:shd w:val="clear" w:color="auto" w:fill="auto"/>
              </w:rPr>
              <w:t xml:space="preserve">tmospheric science (meteorology), </w:t>
            </w:r>
            <w:r>
              <w:rPr>
                <w:rFonts w:ascii="Times New Roman" w:hAnsi="Times New Roman" w:cs="Times New Roman"/>
                <w:szCs w:val="20"/>
                <w:shd w:val="clear" w:color="auto" w:fill="auto"/>
              </w:rPr>
              <w:t>P</w:t>
            </w:r>
            <w:r>
              <w:rPr>
                <w:rFonts w:ascii="Times New Roman" w:hAnsi="Times New Roman" w:cs="Times New Roman"/>
                <w:szCs w:val="20"/>
                <w:shd w:val="clear" w:color="auto" w:fill="auto"/>
              </w:rPr>
              <w:t xml:space="preserve">hysics, </w:t>
            </w:r>
            <w:r>
              <w:rPr>
                <w:rFonts w:ascii="Times New Roman" w:hAnsi="Times New Roman" w:cs="Times New Roman"/>
                <w:szCs w:val="20"/>
                <w:shd w:val="clear" w:color="auto" w:fill="auto"/>
              </w:rPr>
              <w:t>M</w:t>
            </w:r>
            <w:r>
              <w:rPr>
                <w:rFonts w:ascii="Times New Roman" w:hAnsi="Times New Roman" w:cs="Times New Roman"/>
                <w:szCs w:val="20"/>
                <w:shd w:val="clear" w:color="auto" w:fill="auto"/>
              </w:rPr>
              <w:t xml:space="preserve">athematics, </w:t>
            </w:r>
            <w:r>
              <w:rPr>
                <w:rFonts w:ascii="Times New Roman" w:hAnsi="Times New Roman" w:cs="Times New Roman"/>
                <w:szCs w:val="20"/>
                <w:shd w:val="clear" w:color="auto" w:fill="auto"/>
              </w:rPr>
              <w:t>O</w:t>
            </w:r>
            <w:r>
              <w:rPr>
                <w:rFonts w:ascii="Times New Roman" w:hAnsi="Times New Roman" w:cs="Times New Roman"/>
                <w:szCs w:val="20"/>
                <w:shd w:val="clear" w:color="auto" w:fill="auto"/>
              </w:rPr>
              <w:t xml:space="preserve">ceanography, </w:t>
            </w:r>
            <w:r>
              <w:rPr>
                <w:rFonts w:ascii="Times New Roman" w:hAnsi="Times New Roman" w:cs="Times New Roman"/>
                <w:szCs w:val="20"/>
                <w:shd w:val="clear" w:color="auto" w:fill="auto"/>
              </w:rPr>
              <w:t>E</w:t>
            </w:r>
            <w:r>
              <w:rPr>
                <w:rFonts w:ascii="Times New Roman" w:hAnsi="Times New Roman" w:cs="Times New Roman"/>
                <w:szCs w:val="20"/>
                <w:shd w:val="clear" w:color="auto" w:fill="auto"/>
              </w:rPr>
              <w:t xml:space="preserve">nvironmental </w:t>
            </w:r>
            <w:r>
              <w:rPr>
                <w:rFonts w:ascii="Times New Roman" w:hAnsi="Times New Roman" w:cs="Times New Roman"/>
                <w:szCs w:val="20"/>
                <w:shd w:val="clear" w:color="auto" w:fill="auto"/>
              </w:rPr>
              <w:t>S</w:t>
            </w:r>
            <w:r>
              <w:rPr>
                <w:rFonts w:ascii="Times New Roman" w:hAnsi="Times New Roman" w:cs="Times New Roman"/>
                <w:szCs w:val="20"/>
                <w:shd w:val="clear" w:color="auto" w:fill="auto"/>
              </w:rPr>
              <w:t>cience/</w:t>
            </w:r>
            <w:r>
              <w:rPr>
                <w:rFonts w:ascii="Times New Roman" w:hAnsi="Times New Roman" w:cs="Times New Roman"/>
                <w:szCs w:val="20"/>
                <w:shd w:val="clear" w:color="auto" w:fill="auto"/>
              </w:rPr>
              <w:t>E</w:t>
            </w:r>
            <w:r>
              <w:rPr>
                <w:rFonts w:ascii="Times New Roman" w:hAnsi="Times New Roman" w:cs="Times New Roman"/>
                <w:szCs w:val="20"/>
                <w:shd w:val="clear" w:color="auto" w:fill="auto"/>
              </w:rPr>
              <w:t xml:space="preserve">ngineering, </w:t>
            </w:r>
            <w:r>
              <w:rPr>
                <w:rFonts w:ascii="Times New Roman" w:hAnsi="Times New Roman" w:cs="Times New Roman"/>
                <w:szCs w:val="20"/>
                <w:shd w:val="clear" w:color="auto" w:fill="auto"/>
              </w:rPr>
              <w:t>E</w:t>
            </w:r>
            <w:r>
              <w:rPr>
                <w:rFonts w:ascii="Times New Roman" w:hAnsi="Times New Roman" w:cs="Times New Roman"/>
                <w:szCs w:val="20"/>
                <w:shd w:val="clear" w:color="auto" w:fill="auto"/>
              </w:rPr>
              <w:t>arth science, or a closely related field</w:t>
            </w:r>
          </w:p>
        </w:tc>
      </w:tr>
      <w:tr>
        <w:trPr>
          <w:trHeight w:val="362" w:hRule="atLeast"/>
        </w:trPr>
        <w:tc>
          <w:tcPr>
            <w:tcW w:w="2269" w:type="dxa"/>
            <w:vMerge w:val="continue"/>
            <w:tcBorders>
              <w:left w:val="single" w:sz="12" w:space="0" w:color="auto"/>
              <w:right w:val="single" w:sz="4" w:space="0" w:color="auto"/>
            </w:tcBorders>
            <w:shd w:val="clear" w:color="auto" w:fill="F2F2F2"/>
            <w:vAlign w:val="center"/>
          </w:tcPr>
          <w:p>
            <w:pPr>
              <w:pStyle w:val="a6"/>
              <w:wordWrap/>
              <w:jc w:val="center"/>
              <w:spacing w:line="240" w:lineRule="auto"/>
              <w:rPr>
                <w:rFonts w:ascii="Times New Roman" w:hAnsi="Times New Roman" w:cs="Times New Roman"/>
                <w:b/>
                <w:szCs w:val="20"/>
                <w:shd w:val="clear" w:color="auto" w:fill="auto"/>
              </w:rPr>
            </w:pPr>
          </w:p>
        </w:tc>
        <w:tc>
          <w:tcPr>
            <w:tcW w:w="7371" w:type="dxa"/>
            <w:gridSpan w:val="4"/>
            <w:tcBorders>
              <w:top w:val="single" w:sz="4" w:space="0" w:color="auto"/>
              <w:left w:val="single" w:sz="4" w:space="0" w:color="auto"/>
              <w:right w:val="single" w:sz="12" w:space="0" w:color="auto"/>
            </w:tcBorders>
            <w:shd w:val="clear" w:color="auto" w:fill="FBE5D5" w:themeFill="accent2" w:themeFillTint="33"/>
            <w:vAlign w:val="center"/>
          </w:tcPr>
          <w:p>
            <w:pPr>
              <w:pStyle w:val="a6"/>
              <w:wordWrap/>
              <w:spacing w:line="240" w:lineRule="auto"/>
              <w:rPr>
                <w:rFonts w:ascii="Times New Roman" w:hAnsi="Times New Roman" w:cs="Times New Roman"/>
                <w:b/>
                <w:szCs w:val="20"/>
                <w:shd w:val="clear" w:color="auto" w:fill="auto"/>
              </w:rPr>
            </w:pPr>
            <w:r>
              <w:rPr>
                <w:rFonts w:ascii="Times New Roman" w:hAnsi="Times New Roman" w:cs="Times New Roman"/>
                <w:color w:val="auto"/>
                <w:szCs w:val="20"/>
                <w:shd w:val="clear" w:color="auto" w:fill="auto"/>
              </w:rPr>
              <w:t>(</w:t>
            </w:r>
            <w:r>
              <w:rPr>
                <w:rFonts w:ascii="Times New Roman" w:hAnsi="Times New Roman" w:cs="Times New Roman"/>
                <w:b/>
                <w:szCs w:val="20"/>
                <w:shd w:val="clear" w:color="auto" w:fill="auto"/>
              </w:rPr>
              <w:t xml:space="preserve">Academic Degree and Subsequent Experience) </w:t>
            </w:r>
          </w:p>
          <w:p>
            <w:pPr>
              <w:pStyle w:val="a6"/>
              <w:wordWrap/>
              <w:spacing w:line="240" w:lineRule="auto"/>
              <w:rPr>
                <w:rFonts w:ascii="Times New Roman" w:hAnsi="Times New Roman" w:cs="Times New Roman"/>
                <w:b/>
                <w:szCs w:val="20"/>
                <w:shd w:val="clear" w:color="auto" w:fill="auto"/>
              </w:rPr>
            </w:pPr>
            <w:r>
              <w:rPr>
                <w:rFonts w:ascii="Times New Roman" w:hAnsi="Times New Roman" w:cs="Times New Roman"/>
                <w:color w:val="auto"/>
                <w:szCs w:val="20"/>
                <w:shd w:val="clear" w:color="auto" w:fill="auto"/>
              </w:rPr>
              <w:t>Applicants with at least one of the following:</w:t>
            </w:r>
          </w:p>
          <w:p>
            <w:pPr>
              <w:pStyle w:val="a6"/>
              <w:ind w:left="213" w:rightChars="33" w:right="66" w:hanging="213"/>
              <w:wordWrap/>
              <w:jc w:val="left"/>
              <w:numPr>
                <w:ilvl w:val="0"/>
                <w:numId w:val="4"/>
              </w:numPr>
              <w:spacing w:line="240" w:lineRule="auto"/>
              <w:rPr>
                <w:rFonts w:ascii="Times New Roman" w:hAnsi="Times New Roman" w:cs="Times New Roman"/>
                <w:color w:val="auto"/>
                <w:szCs w:val="20"/>
                <w:shd w:val="clear" w:color="auto" w:fill="auto"/>
              </w:rPr>
            </w:pPr>
            <w:r>
              <w:rPr>
                <w:rFonts w:ascii="Times New Roman" w:hAnsi="Times New Roman" w:cs="Times New Roman"/>
                <w:color w:val="auto"/>
                <w:szCs w:val="20"/>
                <w:shd w:val="clear" w:color="auto" w:fill="auto"/>
              </w:rPr>
              <w:t xml:space="preserve">Ph.D. holder and </w:t>
            </w:r>
            <w:r>
              <w:rPr>
                <w:rFonts w:ascii="Times New Roman" w:eastAsiaTheme="minorHAnsi" w:hAnsi="Times New Roman" w:cs="Times New Roman"/>
                <w:color w:val="000000"/>
                <w:szCs w:val="20"/>
                <w:shd w:val="clear" w:color="auto" w:fill="auto"/>
              </w:rPr>
              <w:t>more</w:t>
            </w:r>
            <w:r>
              <w:rPr>
                <w:rFonts w:ascii="Times New Roman" w:hAnsi="Times New Roman" w:cs="Times New Roman"/>
                <w:color w:val="auto"/>
                <w:szCs w:val="20"/>
                <w:shd w:val="clear" w:color="auto" w:fill="auto"/>
              </w:rPr>
              <w:t xml:space="preserve"> than 5 years of</w:t>
            </w:r>
            <w:r>
              <w:rPr>
                <w:rFonts w:ascii="Times New Roman" w:eastAsiaTheme="minorHAnsi" w:hAnsi="Times New Roman" w:cs="Times New Roman"/>
                <w:color w:val="000000"/>
                <w:szCs w:val="20"/>
                <w:shd w:val="clear" w:color="auto" w:fill="auto"/>
              </w:rPr>
              <w:t xml:space="preserve"> experience in a relevant field</w:t>
            </w:r>
          </w:p>
          <w:p>
            <w:pPr>
              <w:pStyle w:val="a6"/>
              <w:ind w:left="213" w:rightChars="33" w:right="66" w:hanging="213"/>
              <w:wordWrap/>
              <w:jc w:val="left"/>
              <w:numPr>
                <w:ilvl w:val="0"/>
                <w:numId w:val="4"/>
              </w:numPr>
              <w:spacing w:line="240" w:lineRule="auto"/>
              <w:rPr>
                <w:rFonts w:ascii="Times New Roman" w:hAnsi="Times New Roman" w:cs="Times New Roman"/>
                <w:color w:val="auto"/>
                <w:szCs w:val="20"/>
                <w:shd w:val="clear" w:color="auto" w:fill="auto"/>
              </w:rPr>
            </w:pPr>
            <w:r>
              <w:rPr>
                <w:rFonts w:ascii="Times New Roman" w:hAnsi="Times New Roman" w:cs="Times New Roman"/>
                <w:color w:val="auto"/>
                <w:szCs w:val="20"/>
                <w:shd w:val="clear" w:color="auto" w:fill="auto"/>
              </w:rPr>
              <w:t xml:space="preserve">Master’s degree and </w:t>
            </w:r>
            <w:r>
              <w:rPr>
                <w:rFonts w:ascii="Times New Roman" w:eastAsiaTheme="minorHAnsi" w:hAnsi="Times New Roman" w:cs="Times New Roman"/>
                <w:color w:val="000000"/>
                <w:szCs w:val="20"/>
                <w:shd w:val="clear" w:color="auto" w:fill="auto"/>
              </w:rPr>
              <w:t>more</w:t>
            </w:r>
            <w:r>
              <w:rPr>
                <w:rFonts w:ascii="Times New Roman" w:hAnsi="Times New Roman" w:cs="Times New Roman"/>
                <w:color w:val="auto"/>
                <w:szCs w:val="20"/>
                <w:shd w:val="clear" w:color="auto" w:fill="auto"/>
              </w:rPr>
              <w:t xml:space="preserve"> than 10 years of</w:t>
            </w:r>
            <w:r>
              <w:rPr>
                <w:rFonts w:ascii="Times New Roman" w:eastAsiaTheme="minorHAnsi" w:hAnsi="Times New Roman" w:cs="Times New Roman"/>
                <w:color w:val="000000"/>
                <w:szCs w:val="20"/>
                <w:shd w:val="clear" w:color="auto" w:fill="auto"/>
              </w:rPr>
              <w:t xml:space="preserve"> experience in a relevant field</w:t>
            </w:r>
          </w:p>
          <w:p>
            <w:pPr>
              <w:pStyle w:val="a6"/>
              <w:ind w:left="213" w:rightChars="33" w:right="66" w:hanging="213"/>
              <w:wordWrap/>
              <w:jc w:val="left"/>
              <w:numPr>
                <w:ilvl w:val="0"/>
                <w:numId w:val="4"/>
              </w:numPr>
              <w:spacing w:line="240" w:lineRule="auto"/>
              <w:rPr>
                <w:rFonts w:ascii="Times New Roman" w:hAnsi="Times New Roman" w:cs="Times New Roman"/>
                <w:color w:val="auto"/>
                <w:szCs w:val="20"/>
                <w:shd w:val="clear" w:color="auto" w:fill="auto"/>
              </w:rPr>
            </w:pPr>
            <w:r>
              <w:rPr>
                <w:rFonts w:ascii="Times New Roman" w:hAnsi="Times New Roman" w:cs="Times New Roman"/>
                <w:color w:val="auto"/>
                <w:szCs w:val="20"/>
                <w:shd w:val="clear" w:color="auto" w:fill="auto"/>
              </w:rPr>
              <w:t xml:space="preserve">Bachelor’s degree and more than 15 years of experience </w:t>
            </w:r>
            <w:r>
              <w:rPr>
                <w:rFonts w:ascii="Times New Roman" w:eastAsiaTheme="minorHAnsi" w:hAnsi="Times New Roman" w:cs="Times New Roman"/>
                <w:color w:val="000000"/>
                <w:szCs w:val="20"/>
                <w:shd w:val="clear" w:color="auto" w:fill="auto"/>
              </w:rPr>
              <w:t>in a relevant field</w:t>
            </w:r>
          </w:p>
          <w:p>
            <w:pPr>
              <w:pStyle w:val="a6"/>
              <w:ind w:left="213" w:rightChars="33" w:right="66" w:hanging="213"/>
              <w:wordWrap/>
              <w:jc w:val="left"/>
              <w:numPr>
                <w:ilvl w:val="0"/>
                <w:numId w:val="4"/>
              </w:numPr>
              <w:spacing w:line="240" w:lineRule="auto"/>
              <w:rPr>
                <w:rFonts w:ascii="Times New Roman" w:hAnsi="Times New Roman" w:cs="Times New Roman"/>
                <w:color w:val="auto"/>
                <w:szCs w:val="20"/>
                <w:shd w:val="clear" w:color="auto" w:fill="auto"/>
              </w:rPr>
            </w:pPr>
            <w:r>
              <w:rPr>
                <w:rFonts w:ascii="Times New Roman" w:hAnsi="Times New Roman" w:cs="Times New Roman"/>
                <w:color w:val="auto"/>
                <w:szCs w:val="20"/>
                <w:shd w:val="clear" w:color="auto" w:fill="auto"/>
              </w:rPr>
              <w:t>Persons with equivalent or higher qualifications than described above</w:t>
            </w:r>
          </w:p>
        </w:tc>
      </w:tr>
      <w:tr>
        <w:trPr>
          <w:trHeight w:val="874" w:hRule="atLeast"/>
        </w:trPr>
        <w:tc>
          <w:tcPr>
            <w:tcW w:w="2269" w:type="dxa"/>
            <w:tcBorders>
              <w:top w:val="single" w:sz="3" w:space="0" w:color="000000"/>
              <w:left w:val="single" w:sz="12" w:space="0" w:color="auto"/>
              <w:bottom w:val="single" w:sz="3" w:space="0" w:color="000000"/>
              <w:right w:val="single" w:sz="3" w:space="0" w:color="000000"/>
            </w:tcBorders>
            <w:shd w:val="clear" w:color="auto" w:fill="F2F2F2"/>
            <w:vAlign w:val="center"/>
          </w:tcPr>
          <w:p>
            <w:pPr>
              <w:jc w:val="center"/>
              <w:spacing w:after="0" w:line="240" w:lineRule="auto"/>
              <w:rPr>
                <w:rFonts w:ascii="Times New Roman" w:hAnsi="Times New Roman" w:cs="Times New Roman"/>
                <w:b/>
                <w:szCs w:val="20"/>
              </w:rPr>
            </w:pPr>
            <w:r>
              <w:rPr>
                <w:rFonts w:ascii="Times New Roman" w:hAnsi="Times New Roman" w:cs="Times New Roman"/>
                <w:b/>
                <w:sz w:val="24"/>
                <w:szCs w:val="20"/>
              </w:rPr>
              <w:t>Extra Credits</w:t>
            </w:r>
          </w:p>
        </w:tc>
        <w:tc>
          <w:tcPr>
            <w:tcW w:w="7371" w:type="dxa"/>
            <w:gridSpan w:val="4"/>
            <w:tcBorders>
              <w:top w:val="single" w:sz="3" w:space="0" w:color="000000"/>
              <w:left w:val="single" w:sz="3" w:space="0" w:color="000000"/>
              <w:bottom w:val="single" w:sz="3" w:space="0" w:color="000000"/>
              <w:right w:val="single" w:sz="12" w:space="0" w:color="auto"/>
            </w:tcBorders>
            <w:vAlign w:val="center"/>
          </w:tcPr>
          <w:p>
            <w:pPr>
              <w:pStyle w:val="a6"/>
              <w:ind w:left="213" w:rightChars="33" w:right="66" w:hanging="213"/>
              <w:numPr>
                <w:ilvl w:val="0"/>
                <w:numId w:val="5"/>
              </w:numPr>
              <w:spacing w:line="240" w:lineRule="auto"/>
              <w:rPr>
                <w:rFonts w:ascii="Times New Roman" w:eastAsia="HancomEQN" w:hAnsi="Times New Roman" w:cs="Times New Roman"/>
                <w:color w:val="auto"/>
                <w:szCs w:val="20"/>
                <w:shd w:val="clear" w:color="auto" w:fill="auto"/>
              </w:rPr>
            </w:pPr>
            <w:r>
              <w:rPr>
                <w:rFonts w:ascii="Times New Roman" w:eastAsia="HancomEQN" w:hAnsi="Times New Roman" w:cs="Times New Roman"/>
                <w:b/>
                <w:color w:val="auto"/>
                <w:szCs w:val="20"/>
                <w:shd w:val="clear" w:color="auto" w:fill="auto"/>
              </w:rPr>
              <w:t>(Experience)</w:t>
            </w:r>
            <w:r>
              <w:rPr>
                <w:rFonts w:ascii="Times New Roman" w:eastAsia="HancomEQN" w:hAnsi="Times New Roman" w:cs="Times New Roman"/>
                <w:color w:val="auto"/>
                <w:szCs w:val="20"/>
                <w:shd w:val="clear" w:color="auto" w:fill="auto"/>
              </w:rPr>
              <w:t xml:space="preserve"> Having extra years of professional experience in a relevant field along with the required qualifications </w:t>
            </w:r>
          </w:p>
          <w:p>
            <w:pPr>
              <w:pStyle w:val="a6"/>
              <w:ind w:leftChars="44" w:left="228" w:rightChars="33" w:right="66" w:hangingChars="70" w:hanging="140"/>
              <w:spacing w:line="240" w:lineRule="auto"/>
              <w:rPr>
                <w:rFonts w:ascii="Times New Roman" w:eastAsia="HancomEQN" w:hAnsi="Times New Roman" w:cs="Times New Roman"/>
                <w:color w:val="auto"/>
                <w:szCs w:val="20"/>
                <w:shd w:val="clear" w:color="auto" w:fill="auto"/>
              </w:rPr>
            </w:pPr>
            <w:r>
              <w:rPr>
                <w:rFonts w:ascii="Times New Roman" w:eastAsia="HancomEQN" w:hAnsi="Times New Roman" w:cs="Times New Roman"/>
                <w:color w:val="auto"/>
                <w:szCs w:val="20"/>
                <w:shd w:val="clear" w:color="auto" w:fill="auto"/>
              </w:rPr>
              <w:t>- Experience developing changes for operational numerical weather prediction systems or Fortran 90 code for high-performance supercomputers</w:t>
            </w:r>
          </w:p>
          <w:p>
            <w:pPr>
              <w:pStyle w:val="a6"/>
              <w:ind w:left="213" w:rightChars="33" w:right="66" w:hanging="213"/>
              <w:numPr>
                <w:ilvl w:val="0"/>
                <w:numId w:val="5"/>
              </w:numPr>
              <w:spacing w:line="240" w:lineRule="auto"/>
              <w:rPr>
                <w:rFonts w:ascii="Times New Roman" w:eastAsia="HancomEQN" w:hAnsi="Times New Roman" w:cs="Times New Roman"/>
                <w:color w:val="auto"/>
                <w:szCs w:val="20"/>
                <w:shd w:val="clear" w:color="auto" w:fill="auto"/>
              </w:rPr>
            </w:pPr>
            <w:r>
              <w:rPr>
                <w:rFonts w:ascii="Times New Roman" w:eastAsia="HancomEQN" w:hAnsi="Times New Roman" w:cs="Times New Roman"/>
                <w:b/>
                <w:color w:val="auto"/>
                <w:szCs w:val="20"/>
                <w:shd w:val="clear" w:color="auto" w:fill="auto"/>
              </w:rPr>
              <w:t xml:space="preserve">(Research Performance) </w:t>
            </w:r>
            <w:r>
              <w:rPr>
                <w:rFonts w:ascii="Times New Roman" w:eastAsia="HancomEQN" w:hAnsi="Times New Roman" w:cs="Times New Roman"/>
                <w:color w:val="auto"/>
                <w:szCs w:val="20"/>
                <w:shd w:val="clear" w:color="auto" w:fill="auto"/>
              </w:rPr>
              <w:t>Proven results including research outcomes</w:t>
            </w:r>
          </w:p>
          <w:p>
            <w:pPr>
              <w:pStyle w:val="a6"/>
              <w:ind w:left="213" w:rightChars="33" w:right="66" w:hanging="213"/>
              <w:numPr>
                <w:ilvl w:val="0"/>
                <w:numId w:val="5"/>
              </w:numPr>
              <w:spacing w:line="240" w:lineRule="auto"/>
              <w:rPr>
                <w:rFonts w:ascii="Times New Roman" w:eastAsia="HancomEQN" w:hAnsi="Times New Roman" w:cs="Times New Roman"/>
                <w:color w:val="auto"/>
                <w:szCs w:val="20"/>
                <w:shd w:val="clear" w:color="auto" w:fill="auto"/>
              </w:rPr>
            </w:pPr>
            <w:r>
              <w:rPr>
                <w:rFonts w:ascii="Times New Roman" w:eastAsia="HancomEQN" w:hAnsi="Times New Roman" w:cs="Times New Roman"/>
                <w:b/>
                <w:color w:val="auto"/>
                <w:szCs w:val="20"/>
                <w:shd w:val="clear" w:color="auto" w:fill="auto"/>
              </w:rPr>
              <w:t>(Meteorology Certification)</w:t>
            </w:r>
            <w:r>
              <w:rPr>
                <w:rFonts w:ascii="Times New Roman" w:eastAsia="HancomEQN" w:hAnsi="Times New Roman" w:cs="Times New Roman"/>
                <w:color w:val="auto"/>
                <w:szCs w:val="20"/>
                <w:shd w:val="clear" w:color="auto" w:fill="auto"/>
              </w:rPr>
              <w:t xml:space="preserve"> Engineer Meteorology or Professional Engineer Weather Forecaster certificate holder </w:t>
            </w:r>
          </w:p>
          <w:p>
            <w:pPr>
              <w:pStyle w:val="a6"/>
              <w:ind w:left="213" w:rightChars="33" w:right="66" w:hanging="213"/>
              <w:numPr>
                <w:ilvl w:val="0"/>
                <w:numId w:val="5"/>
              </w:numPr>
              <w:spacing w:line="240" w:lineRule="auto"/>
              <w:rPr>
                <w:rFonts w:ascii="Times New Roman" w:eastAsia="HancomEQN" w:hAnsi="Times New Roman" w:cs="Times New Roman"/>
                <w:color w:val="auto"/>
                <w:szCs w:val="20"/>
                <w:shd w:val="clear" w:color="auto" w:fill="auto"/>
              </w:rPr>
            </w:pPr>
            <w:r>
              <w:rPr>
                <w:rFonts w:ascii="Times New Roman" w:eastAsia="HancomEQN" w:hAnsi="Times New Roman" w:cs="Times New Roman"/>
                <w:b/>
                <w:color w:val="auto"/>
                <w:szCs w:val="20"/>
                <w:shd w:val="clear" w:color="auto" w:fill="auto"/>
              </w:rPr>
              <w:t>(Language)</w:t>
            </w:r>
            <w:r>
              <w:rPr>
                <w:rFonts w:ascii="Times New Roman" w:eastAsia="HancomEQN" w:hAnsi="Times New Roman" w:cs="Times New Roman"/>
                <w:color w:val="auto"/>
                <w:szCs w:val="20"/>
                <w:shd w:val="clear" w:color="auto" w:fill="auto"/>
              </w:rPr>
              <w:t xml:space="preserve"> Language proficiency test score holders of TOEIC, TOFEL, etc. (for national from non-native English-speaking countries)</w:t>
            </w:r>
          </w:p>
        </w:tc>
      </w:tr>
      <w:tr>
        <w:trPr>
          <w:trHeight w:val="874" w:hRule="atLeast"/>
        </w:trPr>
        <w:tc>
          <w:tcPr>
            <w:tcW w:w="2269" w:type="dxa"/>
            <w:tcBorders>
              <w:top w:val="single" w:sz="3" w:space="0" w:color="000000"/>
              <w:left w:val="single" w:sz="12" w:space="0" w:color="auto"/>
              <w:bottom w:val="single" w:sz="12" w:space="0" w:color="auto"/>
              <w:right w:val="single" w:sz="3" w:space="0" w:color="000000"/>
            </w:tcBorders>
            <w:shd w:val="clear" w:color="auto" w:fill="F2F2F2"/>
            <w:vAlign w:val="center"/>
          </w:tcPr>
          <w:p>
            <w:pPr>
              <w:jc w:val="center"/>
              <w:spacing w:after="0" w:line="240" w:lineRule="auto"/>
              <w:rPr>
                <w:rFonts w:ascii="Times New Roman" w:hAnsi="Times New Roman" w:cs="Times New Roman"/>
                <w:b/>
                <w:sz w:val="24"/>
                <w:szCs w:val="20"/>
              </w:rPr>
            </w:pPr>
            <w:r>
              <w:rPr>
                <w:rFonts w:ascii="Times New Roman" w:hAnsi="Times New Roman" w:cs="Times New Roman"/>
                <w:b/>
                <w:sz w:val="24"/>
                <w:szCs w:val="20"/>
              </w:rPr>
              <w:t>Additional</w:t>
            </w:r>
          </w:p>
          <w:p>
            <w:pPr>
              <w:jc w:val="center"/>
              <w:spacing w:after="0" w:line="240" w:lineRule="auto"/>
              <w:rPr>
                <w:rFonts w:ascii="Times New Roman" w:hAnsi="Times New Roman" w:cs="Times New Roman"/>
                <w:b/>
                <w:szCs w:val="20"/>
              </w:rPr>
            </w:pPr>
            <w:r>
              <w:rPr>
                <w:rFonts w:ascii="Times New Roman" w:hAnsi="Times New Roman" w:cs="Times New Roman"/>
                <w:b/>
                <w:sz w:val="24"/>
                <w:szCs w:val="20"/>
              </w:rPr>
              <w:t>Points by Law</w:t>
            </w:r>
          </w:p>
        </w:tc>
        <w:tc>
          <w:tcPr>
            <w:tcW w:w="7371" w:type="dxa"/>
            <w:gridSpan w:val="4"/>
            <w:tcBorders>
              <w:top w:val="single" w:sz="3" w:space="0" w:color="000000"/>
              <w:left w:val="single" w:sz="3" w:space="0" w:color="000000"/>
              <w:bottom w:val="single" w:sz="12" w:space="0" w:color="auto"/>
              <w:right w:val="single" w:sz="12" w:space="0" w:color="auto"/>
            </w:tcBorders>
            <w:vAlign w:val="center"/>
          </w:tcPr>
          <w:p>
            <w:pPr>
              <w:pStyle w:val="a6"/>
              <w:ind w:rightChars="33" w:right="66"/>
              <w:spacing w:line="240" w:lineRule="auto"/>
              <w:rPr>
                <w:rFonts w:ascii="Times New Roman" w:eastAsia="HancomEQN" w:hAnsi="Times New Roman" w:cs="Times New Roman"/>
                <w:color w:val="auto"/>
                <w:szCs w:val="20"/>
                <w:shd w:val="clear" w:color="auto" w:fill="auto"/>
              </w:rPr>
            </w:pPr>
            <w:r>
              <w:rPr>
                <w:rFonts w:ascii="Times New Roman" w:eastAsia="바탕" w:hAnsi="Times New Roman" w:cs="Times New Roman" w:hint="eastAsia"/>
                <w:color w:val="auto"/>
                <w:szCs w:val="20"/>
                <w:shd w:val="clear" w:color="auto" w:fill="auto"/>
              </w:rPr>
              <w:t>I</w:t>
            </w:r>
            <w:r>
              <w:rPr>
                <w:rFonts w:ascii="Times New Roman" w:eastAsia="HancomEQN" w:hAnsi="Times New Roman" w:cs="Times New Roman"/>
                <w:color w:val="auto"/>
                <w:szCs w:val="20"/>
                <w:shd w:val="clear" w:color="auto" w:fill="auto"/>
              </w:rPr>
              <w:t xml:space="preserve">f applicable, persons who are eligible for employment assistance should receive additional scores pursuant to the relevant </w:t>
            </w:r>
          </w:p>
          <w:p>
            <w:pPr>
              <w:pStyle w:val="a6"/>
              <w:ind w:left="213" w:rightChars="33" w:right="66" w:hanging="213"/>
              <w:numPr>
                <w:ilvl w:val="0"/>
                <w:numId w:val="6"/>
              </w:numPr>
              <w:spacing w:line="240" w:lineRule="auto"/>
              <w:rPr>
                <w:rFonts w:ascii="Times New Roman" w:eastAsia="HancomEQN" w:hAnsi="Times New Roman" w:cs="Times New Roman"/>
                <w:color w:val="auto"/>
                <w:szCs w:val="20"/>
                <w:shd w:val="clear" w:color="auto" w:fill="auto"/>
              </w:rPr>
            </w:pPr>
            <w:r>
              <w:rPr>
                <w:rFonts w:ascii="Times New Roman" w:eastAsia="HancomEQN" w:hAnsi="Times New Roman" w:cs="Times New Roman" w:hint="eastAsia"/>
                <w:color w:val="auto"/>
                <w:szCs w:val="20"/>
                <w:shd w:val="clear" w:color="auto" w:fill="auto"/>
              </w:rPr>
              <w:t>P</w:t>
            </w:r>
            <w:r>
              <w:rPr>
                <w:rFonts w:ascii="Times New Roman" w:eastAsia="HancomEQN" w:hAnsi="Times New Roman" w:cs="Times New Roman"/>
                <w:color w:val="auto"/>
                <w:szCs w:val="20"/>
                <w:shd w:val="clear" w:color="auto" w:fill="auto"/>
              </w:rPr>
              <w:t>ersons with employment assistance (within 10% of full score for the category)</w:t>
            </w:r>
          </w:p>
          <w:p>
            <w:pPr>
              <w:pStyle w:val="a6"/>
              <w:ind w:left="213" w:rightChars="33" w:right="66" w:hanging="213"/>
              <w:numPr>
                <w:ilvl w:val="0"/>
                <w:numId w:val="6"/>
              </w:numPr>
              <w:spacing w:line="240" w:lineRule="auto"/>
              <w:rPr>
                <w:rFonts w:ascii="Times New Roman" w:eastAsia="HancomEQN" w:hAnsi="Times New Roman" w:cs="Times New Roman"/>
                <w:color w:val="auto"/>
                <w:szCs w:val="20"/>
                <w:shd w:val="clear" w:color="auto" w:fill="auto"/>
              </w:rPr>
            </w:pPr>
            <w:r>
              <w:rPr>
                <w:rFonts w:ascii="Times New Roman" w:eastAsia="HancomEQN" w:hAnsi="Times New Roman" w:cs="Times New Roman" w:hint="eastAsia"/>
                <w:color w:val="auto"/>
                <w:szCs w:val="20"/>
                <w:shd w:val="clear" w:color="auto" w:fill="auto"/>
              </w:rPr>
              <w:t>P</w:t>
            </w:r>
            <w:r>
              <w:rPr>
                <w:rFonts w:ascii="Times New Roman" w:eastAsia="HancomEQN" w:hAnsi="Times New Roman" w:cs="Times New Roman"/>
                <w:color w:val="auto"/>
                <w:szCs w:val="20"/>
                <w:shd w:val="clear" w:color="auto" w:fill="auto"/>
              </w:rPr>
              <w:t>ersons with disabilities (within 5% of full score for the category)</w:t>
            </w:r>
          </w:p>
        </w:tc>
      </w:tr>
    </w:tbl>
    <w:p>
      <w:pPr>
        <w:pStyle w:val="a"/>
        <w:wordWrap/>
        <w:numPr>
          <w:ilvl w:val="0"/>
          <w:numId w:val="0"/>
        </w:numPr>
        <w:spacing w:line="240" w:lineRule="auto"/>
        <w:rPr>
          <w:rFonts w:ascii="Times New Roman" w:eastAsiaTheme="minorEastAsia" w:hAnsi="Times New Roman" w:cs="Times New Roman"/>
          <w:sz w:val="20"/>
          <w:szCs w:val="20"/>
        </w:rPr>
      </w:pPr>
      <w:r>
        <w:rPr>
          <w:rFonts w:ascii="Times New Roman" w:hAnsi="Times New Roman" w:cs="Times New Roman"/>
          <w:sz w:val="20"/>
          <w:szCs w:val="20"/>
        </w:rPr>
        <w:t>※</w:t>
      </w:r>
      <w:r>
        <w:rPr>
          <w:rFonts w:ascii="Times New Roman" w:hAnsi="Times New Roman" w:cs="Times New Roman"/>
          <w:sz w:val="20"/>
          <w:szCs w:val="20"/>
          <w:shd w:val="clear" w:color="auto" w:fill="auto"/>
        </w:rPr>
        <w:t xml:space="preserve"> You must meet qualifications requirements by the closing date of this announcement.</w:t>
      </w:r>
    </w:p>
    <w:p>
      <w:pPr>
        <w:pStyle w:val="a"/>
        <w:wordWrap/>
        <w:numPr>
          <w:ilvl w:val="0"/>
          <w:numId w:val="0"/>
        </w:numPr>
        <w:spacing w:line="240" w:lineRule="auto"/>
        <w:rPr>
          <w:rFonts w:ascii="Times New Roman" w:eastAsiaTheme="minorEastAsia" w:hAnsi="Times New Roman" w:cs="Times New Roman"/>
          <w:sz w:val="20"/>
          <w:szCs w:val="20"/>
        </w:rPr>
      </w:pPr>
    </w:p>
    <w:tbl>
      <w:tblPr>
        <w:tblOverlap w:val="never"/>
        <w:tblW w:w="9632" w:type="dxa"/>
        <w:tblInd w:w="28" w:type="dxa"/>
        <w:tblBorders>
          <w:top w:val="single" w:sz="3" w:space="0" w:color="000000"/>
          <w:left w:val="single" w:sz="3" w:space="0" w:color="000000"/>
          <w:bottom w:val="single" w:sz="3" w:space="0" w:color="000000"/>
          <w:right w:val="single" w:sz="3" w:space="0" w:color="000000"/>
        </w:tblBorders>
        <w:tblLook w:val="0000" w:firstRow="0" w:lastRow="0" w:firstColumn="0" w:lastColumn="0" w:noHBand="0" w:noVBand="0"/>
        <w:tblLayout w:type="fixed"/>
        <w:tblCellMar>
          <w:top w:w="28" w:type="dxa"/>
          <w:left w:w="28" w:type="dxa"/>
          <w:bottom w:w="28" w:type="dxa"/>
          <w:right w:w="28" w:type="dxa"/>
        </w:tblCellMar>
      </w:tblPr>
      <w:tblGrid>
        <w:gridCol w:w="571"/>
        <w:gridCol w:w="169"/>
        <w:gridCol w:w="8892"/>
      </w:tblGrid>
      <w:tr>
        <w:trPr>
          <w:trHeight w:val="510" w:hRule="atLeast"/>
        </w:trPr>
        <w:tc>
          <w:tcPr>
            <w:tcW w:w="571" w:type="dxa"/>
            <w:tcBorders>
              <w:top w:val="single" w:sz="3" w:space="0" w:color="999999"/>
              <w:left w:val="single" w:sz="3" w:space="0" w:color="999999"/>
              <w:bottom w:val="single" w:sz="3" w:space="0" w:color="999999"/>
              <w:right w:val="single" w:sz="3" w:space="0" w:color="999999"/>
            </w:tcBorders>
            <w:shd w:val="clear" w:color="auto" w:fill="333399"/>
            <w:vAlign w:val="center"/>
          </w:tcPr>
          <w:p>
            <w:pPr>
              <w:pStyle w:val="a6"/>
              <w:wordWrap/>
              <w:jc w:val="center"/>
              <w:spacing w:line="240" w:lineRule="auto"/>
              <w:rPr>
                <w:shd w:val="clear" w:color="auto" w:fill="auto"/>
              </w:rPr>
            </w:pPr>
            <w:r>
              <w:rPr>
                <w:rFonts w:ascii="Times New Roman" w:eastAsiaTheme="minorEastAsia" w:hAnsi="Times New Roman" w:cs="Times New Roman"/>
                <w:sz w:val="20"/>
                <w:szCs w:val="20"/>
              </w:rPr>
              <w:br w:type="page"/>
            </w:r>
            <w:r>
              <w:rPr>
                <w:rFonts w:ascii="한양신명조"/>
                <w:b/>
                <w:color w:val="FFFFFF"/>
                <w:sz w:val="34"/>
                <w:shd w:val="clear" w:color="auto" w:fill="auto"/>
              </w:rPr>
              <w:t>Ⅱ</w:t>
            </w:r>
          </w:p>
        </w:tc>
        <w:tc>
          <w:tcPr>
            <w:tcW w:w="169" w:type="dxa"/>
            <w:tcBorders>
              <w:top w:val="none" w:sz="14" w:space="0" w:color="003366"/>
              <w:left w:val="single" w:sz="3" w:space="0" w:color="999999"/>
              <w:bottom w:val="none" w:sz="14" w:space="0" w:color="003366"/>
              <w:right w:val="single" w:sz="3" w:space="0" w:color="999999"/>
            </w:tcBorders>
          </w:tcPr>
          <w:p>
            <w:pPr>
              <w:pStyle w:val="a6"/>
              <w:wordWrap/>
              <w:spacing w:line="240" w:lineRule="auto"/>
              <w:rPr>
                <w:sz w:val="34"/>
                <w:shd w:val="clear" w:color="auto" w:fill="auto"/>
              </w:rPr>
            </w:pPr>
          </w:p>
        </w:tc>
        <w:tc>
          <w:tcPr>
            <w:tcW w:w="8892" w:type="dxa"/>
            <w:tcBorders>
              <w:top w:val="none" w:sz="14" w:space="0" w:color="003366"/>
              <w:left w:val="none" w:sz="14" w:space="0" w:color="003366"/>
              <w:bottom w:val="single" w:sz="23" w:space="0" w:color="6699CC"/>
              <w:right w:val="none" w:sz="14" w:space="0" w:color="003366"/>
            </w:tcBorders>
            <w:vAlign w:val="center"/>
          </w:tcPr>
          <w:p>
            <w:pPr>
              <w:pStyle w:val="a6"/>
              <w:wordWrap/>
              <w:spacing w:line="240" w:lineRule="auto"/>
              <w:rPr>
                <w:shd w:val="clear" w:color="auto" w:fill="auto"/>
              </w:rPr>
            </w:pPr>
            <w:r>
              <w:rPr>
                <w:rFonts w:ascii="HY헤드라인M"/>
                <w:sz w:val="30"/>
                <w:shd w:val="clear" w:color="auto" w:fill="auto"/>
              </w:rPr>
              <w:t>Conditions of Employment</w:t>
            </w:r>
          </w:p>
        </w:tc>
      </w:tr>
    </w:tbl>
    <w:p>
      <w:pPr>
        <w:pStyle w:val="a6"/>
        <w:wordWrap/>
        <w:jc w:val="right"/>
        <w:spacing w:line="240" w:lineRule="auto"/>
        <w:rPr>
          <w:shd w:val="clear" w:color="auto" w:fill="auto"/>
        </w:rPr>
      </w:pPr>
    </w:p>
    <w:tbl>
      <w:tblPr>
        <w:tblOverlap w:val="never"/>
        <w:tblW w:w="9522" w:type="dxa"/>
        <w:tblInd w:w="102" w:type="dxa"/>
        <w:tblBorders>
          <w:top w:val="single" w:sz="3" w:space="0" w:color="000000"/>
          <w:left w:val="single" w:sz="3" w:space="0" w:color="000000"/>
          <w:bottom w:val="single" w:sz="3" w:space="0" w:color="000000"/>
          <w:right w:val="single" w:sz="3" w:space="0" w:color="000000"/>
        </w:tblBorders>
        <w:tblLook w:val="0000" w:firstRow="0" w:lastRow="0" w:firstColumn="0" w:lastColumn="0" w:noHBand="0" w:noVBand="0"/>
        <w:tblLayout w:type="fixed"/>
        <w:tblCellMar>
          <w:top w:w="28" w:type="dxa"/>
          <w:left w:w="102" w:type="dxa"/>
          <w:bottom w:w="28" w:type="dxa"/>
          <w:right w:w="102" w:type="dxa"/>
        </w:tblCellMar>
      </w:tblPr>
      <w:tblGrid>
        <w:gridCol w:w="1872"/>
        <w:gridCol w:w="3870"/>
        <w:gridCol w:w="3780"/>
      </w:tblGrid>
      <w:tr>
        <w:trPr>
          <w:tblHeader/>
          <w:trHeight w:val="682" w:hRule="atLeast"/>
        </w:trPr>
        <w:tc>
          <w:tcPr>
            <w:tcW w:w="1872" w:type="dxa"/>
            <w:tcBorders>
              <w:top w:val="single" w:sz="12" w:space="0" w:color="auto"/>
              <w:left w:val="single" w:sz="12" w:space="0" w:color="auto"/>
              <w:bottom w:val="double" w:sz="4" w:space="0" w:color="auto"/>
              <w:right w:val="single" w:sz="4" w:space="0" w:color="000000"/>
            </w:tcBorders>
            <w:shd w:val="clear" w:color="auto" w:fill="F2F2F2" w:themeFill="lt1" w:themeFillShade="f2"/>
            <w:vAlign w:val="center"/>
          </w:tcPr>
          <w:p>
            <w:pPr>
              <w:pStyle w:val="a6"/>
              <w:wordWrap/>
              <w:jc w:val="center"/>
              <w:spacing w:line="240" w:lineRule="auto"/>
              <w:rPr>
                <w:rFonts w:ascii="Times New Roman" w:hAnsi="Times New Roman" w:cs="Times New Roman"/>
                <w:sz w:val="24"/>
                <w:szCs w:val="24"/>
                <w:shd w:val="clear" w:color="auto" w:fill="auto"/>
              </w:rPr>
            </w:pPr>
            <w:r>
              <w:rPr>
                <w:rFonts w:ascii="Times New Roman" w:hAnsi="Times New Roman" w:cs="Times New Roman"/>
                <w:b/>
                <w:sz w:val="24"/>
                <w:szCs w:val="24"/>
                <w:shd w:val="clear" w:color="auto" w:fill="auto"/>
              </w:rPr>
              <w:t>Classification</w:t>
            </w:r>
          </w:p>
        </w:tc>
        <w:tc>
          <w:tcPr>
            <w:tcW w:w="3870" w:type="dxa"/>
            <w:tcBorders>
              <w:top w:val="single" w:sz="12" w:space="0" w:color="auto"/>
              <w:left w:val="single" w:sz="4" w:space="0" w:color="000000"/>
              <w:bottom w:val="double" w:sz="4" w:space="0" w:color="auto"/>
              <w:right w:val="single" w:sz="4" w:space="0" w:color="000000"/>
            </w:tcBorders>
            <w:shd w:val="clear" w:color="auto" w:fill="F2F2F2"/>
            <w:vAlign w:val="center"/>
          </w:tcPr>
          <w:p>
            <w:pPr>
              <w:pStyle w:val="a6"/>
              <w:wordWrap/>
              <w:jc w:val="center"/>
              <w:spacing w:line="240" w:lineRule="auto"/>
              <w:rPr>
                <w:rFonts w:ascii="Times New Roman" w:hAnsi="Times New Roman" w:cs="Times New Roman"/>
                <w:sz w:val="24"/>
                <w:szCs w:val="24"/>
                <w:shd w:val="clear" w:color="auto" w:fill="auto"/>
              </w:rPr>
            </w:pPr>
            <w:r>
              <w:rPr>
                <w:rFonts w:ascii="Times New Roman" w:hAnsi="Times New Roman" w:cs="Times New Roman"/>
                <w:b/>
                <w:sz w:val="24"/>
                <w:szCs w:val="24"/>
                <w:shd w:val="clear" w:color="auto" w:fill="auto"/>
              </w:rPr>
              <w:t>Main conditions</w:t>
            </w:r>
          </w:p>
        </w:tc>
        <w:tc>
          <w:tcPr>
            <w:tcW w:w="3780" w:type="dxa"/>
            <w:tcBorders>
              <w:top w:val="single" w:sz="12" w:space="0" w:color="auto"/>
              <w:left w:val="single" w:sz="4" w:space="0" w:color="000000"/>
              <w:bottom w:val="double" w:sz="4" w:space="0" w:color="auto"/>
              <w:right w:val="single" w:sz="12" w:space="0" w:color="auto"/>
            </w:tcBorders>
            <w:shd w:val="clear" w:color="auto" w:fill="F2F2F2"/>
            <w:vAlign w:val="center"/>
          </w:tcPr>
          <w:p>
            <w:pPr>
              <w:pStyle w:val="a6"/>
              <w:wordWrap/>
              <w:jc w:val="center"/>
              <w:spacing w:line="240" w:lineRule="auto"/>
              <w:rPr>
                <w:rFonts w:ascii="Times New Roman" w:hAnsi="Times New Roman" w:cs="Times New Roman"/>
                <w:sz w:val="24"/>
                <w:szCs w:val="24"/>
                <w:shd w:val="clear" w:color="auto" w:fill="auto"/>
              </w:rPr>
            </w:pPr>
            <w:r>
              <w:rPr>
                <w:rFonts w:ascii="Times New Roman" w:hAnsi="Times New Roman" w:cs="Times New Roman"/>
                <w:b/>
                <w:sz w:val="24"/>
                <w:szCs w:val="24"/>
                <w:shd w:val="clear" w:color="auto" w:fill="auto"/>
              </w:rPr>
              <w:t>Remarks</w:t>
            </w:r>
          </w:p>
        </w:tc>
      </w:tr>
      <w:tr>
        <w:trPr>
          <w:trHeight w:val="912" w:hRule="atLeast"/>
        </w:trPr>
        <w:tc>
          <w:tcPr>
            <w:tcW w:w="1872" w:type="dxa"/>
            <w:tcBorders>
              <w:top w:val="double" w:sz="4" w:space="0" w:color="auto"/>
              <w:left w:val="single" w:sz="12" w:space="0" w:color="auto"/>
              <w:right w:val="single" w:sz="4" w:space="0" w:color="000000"/>
            </w:tcBorders>
            <w:shd w:val="clear" w:color="auto" w:fill="F2F2F2" w:themeFill="lt1" w:themeFillShade="f2"/>
            <w:vAlign w:val="center"/>
          </w:tcPr>
          <w:p>
            <w:pPr>
              <w:pStyle w:val="a6"/>
              <w:wordWrap/>
              <w:jc w:val="center"/>
              <w:spacing w:line="240" w:lineRule="auto"/>
              <w:rPr>
                <w:rFonts w:ascii="Times New Roman" w:hAnsi="Times New Roman" w:cs="Times New Roman"/>
                <w:b/>
                <w:sz w:val="24"/>
                <w:szCs w:val="24"/>
                <w:shd w:val="clear" w:color="auto" w:fill="auto"/>
              </w:rPr>
            </w:pPr>
            <w:r>
              <w:rPr>
                <w:rFonts w:ascii="Times New Roman" w:hAnsi="Times New Roman" w:cs="Times New Roman"/>
                <w:b/>
                <w:sz w:val="24"/>
                <w:szCs w:val="24"/>
                <w:shd w:val="clear" w:color="auto" w:fill="auto"/>
              </w:rPr>
              <w:t>Period</w:t>
            </w:r>
          </w:p>
        </w:tc>
        <w:tc>
          <w:tcPr>
            <w:tcW w:w="3870" w:type="dxa"/>
            <w:tcBorders>
              <w:top w:val="double" w:sz="4" w:space="0" w:color="auto"/>
              <w:left w:val="single" w:sz="4" w:space="0" w:color="000000"/>
              <w:right w:val="single" w:sz="2" w:space="0" w:color="auto"/>
            </w:tcBorders>
            <w:vAlign w:val="center"/>
          </w:tcPr>
          <w:p>
            <w:pPr>
              <w:pStyle w:val="a6"/>
              <w:spacing w:line="240" w:lineRule="auto"/>
              <w:rPr>
                <w:rFonts w:ascii="Times New Roman" w:hAnsi="Times New Roman" w:cs="Times New Roman"/>
                <w:color w:val="auto"/>
                <w:sz w:val="22"/>
                <w:szCs w:val="24"/>
                <w:shd w:val="clear" w:color="auto" w:fill="auto"/>
              </w:rPr>
            </w:pPr>
            <w:r>
              <w:rPr>
                <w:rFonts w:ascii="Times New Roman" w:hAnsi="Times New Roman" w:cs="Times New Roman"/>
                <w:color w:val="auto"/>
                <w:sz w:val="22"/>
                <w:shd w:val="clear" w:color="auto" w:fill="auto"/>
                <w:spacing w:val="-6"/>
              </w:rPr>
              <w:t>Until the end of 20</w:t>
            </w:r>
            <w:r>
              <w:rPr>
                <w:rFonts w:ascii="Times New Roman" w:hAnsi="Times New Roman" w:cs="Times New Roman"/>
                <w:color w:val="auto"/>
                <w:sz w:val="22"/>
                <w:shd w:val="clear" w:color="auto" w:fill="auto"/>
                <w:spacing w:val="-6"/>
              </w:rPr>
              <w:t>26</w:t>
            </w:r>
            <w:r>
              <w:rPr>
                <w:rFonts w:ascii="Times New Roman" w:hAnsi="Times New Roman" w:cs="Times New Roman"/>
                <w:color w:val="auto"/>
                <w:sz w:val="22"/>
                <w:shd w:val="clear" w:color="auto" w:fill="auto"/>
                <w:spacing w:val="-6"/>
              </w:rPr>
              <w:t>, when KIAPS project will span.</w:t>
            </w:r>
          </w:p>
        </w:tc>
        <w:tc>
          <w:tcPr>
            <w:tcW w:w="3780" w:type="dxa"/>
            <w:tcBorders>
              <w:top w:val="double" w:sz="4" w:space="0" w:color="auto"/>
              <w:left w:val="single" w:sz="2" w:space="0" w:color="auto"/>
              <w:right w:val="single" w:sz="12" w:space="0" w:color="auto"/>
            </w:tcBorders>
            <w:vAlign w:val="center"/>
          </w:tcPr>
          <w:p>
            <w:pPr>
              <w:pStyle w:val="a6"/>
              <w:spacing w:line="240" w:lineRule="auto"/>
              <w:rPr>
                <w:rFonts w:ascii="Times New Roman" w:hAnsi="Times New Roman" w:cs="Times New Roman"/>
                <w:color w:val="auto"/>
                <w:sz w:val="22"/>
                <w:szCs w:val="24"/>
                <w:shd w:val="clear" w:color="auto" w:fill="auto"/>
              </w:rPr>
            </w:pPr>
          </w:p>
        </w:tc>
      </w:tr>
      <w:tr>
        <w:trPr>
          <w:trHeight w:val="1145" w:hRule="atLeast"/>
        </w:trPr>
        <w:tc>
          <w:tcPr>
            <w:tcW w:w="1872" w:type="dxa"/>
            <w:tcBorders>
              <w:top w:val="single" w:sz="2" w:space="0" w:color="000000"/>
              <w:left w:val="single" w:sz="12" w:space="0" w:color="auto"/>
              <w:bottom w:val="single" w:sz="2" w:space="0" w:color="000000"/>
              <w:right w:val="single" w:sz="4" w:space="0" w:color="000000"/>
            </w:tcBorders>
            <w:shd w:val="clear" w:color="auto" w:fill="F2F2F2" w:themeFill="lt1" w:themeFillShade="f2"/>
            <w:vAlign w:val="center"/>
          </w:tcPr>
          <w:p>
            <w:pPr>
              <w:pStyle w:val="a6"/>
              <w:wordWrap/>
              <w:jc w:val="center"/>
              <w:spacing w:line="240" w:lineRule="auto"/>
              <w:rPr>
                <w:rFonts w:ascii="Times New Roman" w:hAnsi="Times New Roman" w:cs="Times New Roman"/>
                <w:b/>
                <w:sz w:val="24"/>
                <w:szCs w:val="24"/>
                <w:shd w:val="clear" w:color="auto" w:fill="auto"/>
              </w:rPr>
            </w:pPr>
            <w:r>
              <w:rPr>
                <w:rFonts w:ascii="Times New Roman" w:hAnsi="Times New Roman" w:cs="Times New Roman"/>
                <w:b/>
                <w:sz w:val="24"/>
                <w:szCs w:val="24"/>
                <w:shd w:val="clear" w:color="auto" w:fill="auto"/>
              </w:rPr>
              <w:t>Working Hours</w:t>
            </w:r>
          </w:p>
        </w:tc>
        <w:tc>
          <w:tcPr>
            <w:tcW w:w="3870" w:type="dxa"/>
            <w:tcBorders>
              <w:top w:val="single" w:sz="4" w:space="0" w:color="000000"/>
              <w:left w:val="single" w:sz="4" w:space="0" w:color="000000"/>
              <w:bottom w:val="single" w:sz="3" w:space="0" w:color="000000"/>
              <w:right w:val="single" w:sz="4" w:space="0" w:color="000000"/>
            </w:tcBorders>
            <w:vAlign w:val="center"/>
          </w:tcPr>
          <w:p>
            <w:pPr>
              <w:pStyle w:val="a6"/>
              <w:wordWrap/>
              <w:spacing w:line="240" w:lineRule="auto"/>
              <w:rPr>
                <w:rFonts w:ascii="Times New Roman" w:hAnsi="Times New Roman" w:cs="Times New Roman"/>
                <w:color w:val="auto"/>
                <w:sz w:val="22"/>
                <w:szCs w:val="24"/>
                <w:shd w:val="clear" w:color="auto" w:fill="auto"/>
              </w:rPr>
            </w:pPr>
            <w:r>
              <w:rPr>
                <w:rFonts w:ascii="Times New Roman" w:hAnsi="Times New Roman" w:cs="Times New Roman"/>
                <w:color w:val="auto"/>
                <w:sz w:val="22"/>
                <w:szCs w:val="24"/>
                <w:shd w:val="clear" w:color="auto" w:fill="auto"/>
              </w:rPr>
              <w:t xml:space="preserve">Full </w:t>
            </w:r>
            <w:r>
              <w:rPr>
                <w:rFonts w:ascii="Times New Roman" w:hAnsi="Times New Roman" w:cs="Times New Roman"/>
                <w:color w:val="auto"/>
                <w:sz w:val="22"/>
                <w:szCs w:val="24"/>
                <w:shd w:val="clear" w:color="auto" w:fill="auto"/>
              </w:rPr>
              <w:t>time (</w:t>
            </w:r>
            <w:r>
              <w:rPr>
                <w:rFonts w:ascii="Times New Roman" w:hAnsi="Times New Roman" w:cs="Times New Roman"/>
                <w:color w:val="auto"/>
                <w:sz w:val="22"/>
                <w:szCs w:val="24"/>
                <w:shd w:val="clear" w:color="auto" w:fill="auto"/>
              </w:rPr>
              <w:t xml:space="preserve">Total </w:t>
            </w:r>
            <w:r>
              <w:rPr>
                <w:rFonts w:ascii="Times New Roman" w:hAnsi="Times New Roman" w:cs="Times New Roman"/>
                <w:color w:val="auto"/>
                <w:sz w:val="22"/>
                <w:szCs w:val="24"/>
                <w:shd w:val="clear" w:color="auto" w:fill="auto"/>
              </w:rPr>
              <w:t>40 hours per week.)</w:t>
            </w:r>
          </w:p>
        </w:tc>
        <w:tc>
          <w:tcPr>
            <w:tcW w:w="3780" w:type="dxa"/>
            <w:tcBorders>
              <w:top w:val="single" w:sz="3" w:space="0" w:color="000000"/>
              <w:left w:val="single" w:sz="4" w:space="0" w:color="000000"/>
              <w:bottom w:val="single" w:sz="3" w:space="0" w:color="000000"/>
              <w:right w:val="single" w:sz="12" w:space="0" w:color="auto"/>
            </w:tcBorders>
            <w:vAlign w:val="center"/>
          </w:tcPr>
          <w:p>
            <w:pPr>
              <w:pStyle w:val="a6"/>
              <w:wordWrap/>
              <w:spacing w:line="240" w:lineRule="auto"/>
              <w:rPr>
                <w:rFonts w:ascii="Times New Roman" w:eastAsia="HancomEQN" w:hAnsi="Times New Roman" w:cs="Times New Roman"/>
                <w:color w:val="auto"/>
                <w:sz w:val="22"/>
                <w:szCs w:val="24"/>
                <w:shd w:val="clear" w:color="auto" w:fill="auto"/>
                <w:spacing w:val="-6"/>
              </w:rPr>
            </w:pPr>
            <w:r>
              <w:rPr>
                <w:rFonts w:ascii="Times New Roman" w:eastAsia="HancomEQN" w:hAnsi="Times New Roman" w:cs="Times New Roman"/>
                <w:color w:val="auto"/>
                <w:sz w:val="22"/>
                <w:szCs w:val="24"/>
                <w:shd w:val="clear" w:color="auto" w:fill="auto"/>
                <w:spacing w:val="-6"/>
              </w:rPr>
              <w:t xml:space="preserve">The KIAPS regulations allow some flexibility of working </w:t>
            </w:r>
            <w:r>
              <w:rPr>
                <w:rFonts w:ascii="Times New Roman" w:eastAsia="HancomEQN" w:hAnsi="Times New Roman" w:cs="Times New Roman"/>
                <w:color w:val="auto"/>
                <w:sz w:val="22"/>
                <w:szCs w:val="24"/>
                <w:shd w:val="clear" w:color="auto" w:fill="auto"/>
                <w:spacing w:val="-6"/>
              </w:rPr>
              <w:t xml:space="preserve">schedule, </w:t>
            </w:r>
            <w:r>
              <w:rPr>
                <w:rFonts w:ascii="Times New Roman" w:eastAsia="HancomEQN" w:hAnsi="Times New Roman" w:cs="Times New Roman"/>
                <w:color w:val="auto"/>
                <w:sz w:val="22"/>
                <w:szCs w:val="24"/>
                <w:shd w:val="clear" w:color="auto" w:fill="auto"/>
                <w:spacing w:val="-6"/>
              </w:rPr>
              <w:t>within the</w:t>
            </w:r>
            <w:r>
              <w:rPr>
                <w:rFonts w:ascii="Times New Roman" w:eastAsia="HancomEQN" w:hAnsi="Times New Roman" w:cs="Times New Roman"/>
                <w:color w:val="auto"/>
                <w:sz w:val="22"/>
                <w:szCs w:val="24"/>
                <w:shd w:val="clear" w:color="auto" w:fill="auto"/>
                <w:spacing w:val="-6"/>
              </w:rPr>
              <w:t xml:space="preserve"> hours </w:t>
            </w:r>
            <w:r>
              <w:rPr>
                <w:rFonts w:ascii="Times New Roman" w:eastAsia="HancomEQN" w:hAnsi="Times New Roman" w:cs="Times New Roman"/>
                <w:color w:val="auto"/>
                <w:sz w:val="22"/>
                <w:szCs w:val="24"/>
                <w:shd w:val="clear" w:color="auto" w:fill="auto"/>
                <w:spacing w:val="-6"/>
              </w:rPr>
              <w:t xml:space="preserve">7am </w:t>
            </w:r>
            <w:r>
              <w:rPr>
                <w:rFonts w:ascii="Times New Roman" w:eastAsia="HancomEQN" w:hAnsi="Times New Roman" w:cs="Times New Roman"/>
                <w:color w:val="auto"/>
                <w:sz w:val="22"/>
                <w:szCs w:val="24"/>
                <w:shd w:val="clear" w:color="auto" w:fill="auto"/>
                <w:spacing w:val="-6"/>
              </w:rPr>
              <w:t>to</w:t>
            </w:r>
            <w:r>
              <w:rPr>
                <w:rFonts w:ascii="Times New Roman" w:eastAsia="HancomEQN" w:hAnsi="Times New Roman" w:cs="Times New Roman"/>
                <w:color w:val="auto"/>
                <w:sz w:val="22"/>
                <w:szCs w:val="24"/>
                <w:shd w:val="clear" w:color="auto" w:fill="auto"/>
                <w:spacing w:val="-6"/>
              </w:rPr>
              <w:t xml:space="preserve"> 7pm</w:t>
            </w:r>
            <w:r>
              <w:rPr>
                <w:rFonts w:ascii="Times New Roman" w:eastAsia="HancomEQN" w:hAnsi="Times New Roman" w:cs="Times New Roman"/>
                <w:color w:val="auto"/>
                <w:sz w:val="22"/>
                <w:szCs w:val="24"/>
                <w:shd w:val="clear" w:color="auto" w:fill="auto"/>
                <w:spacing w:val="-6"/>
              </w:rPr>
              <w:t>, Monday to Friday.</w:t>
            </w:r>
          </w:p>
        </w:tc>
      </w:tr>
      <w:tr>
        <w:trPr>
          <w:trHeight w:val="659" w:hRule="atLeast"/>
        </w:trPr>
        <w:tc>
          <w:tcPr>
            <w:tcW w:w="1872" w:type="dxa"/>
            <w:tcBorders>
              <w:top w:val="single" w:sz="2" w:space="0" w:color="000000"/>
              <w:left w:val="single" w:sz="12" w:space="0" w:color="auto"/>
              <w:bottom w:val="single" w:sz="2" w:space="0" w:color="000000"/>
              <w:right w:val="single" w:sz="4" w:space="0" w:color="000000"/>
            </w:tcBorders>
            <w:shd w:val="clear" w:color="auto" w:fill="F2F2F2" w:themeFill="lt1" w:themeFillShade="f2"/>
            <w:vAlign w:val="center"/>
          </w:tcPr>
          <w:p>
            <w:pPr>
              <w:pStyle w:val="a6"/>
              <w:wordWrap/>
              <w:jc w:val="center"/>
              <w:spacing w:line="240" w:lineRule="auto"/>
              <w:rPr>
                <w:rFonts w:ascii="Times New Roman" w:hAnsi="Times New Roman" w:cs="Times New Roman"/>
                <w:b/>
                <w:sz w:val="24"/>
                <w:szCs w:val="24"/>
                <w:shd w:val="clear" w:color="auto" w:fill="auto"/>
              </w:rPr>
            </w:pPr>
            <w:r>
              <w:rPr>
                <w:rFonts w:ascii="Times New Roman" w:hAnsi="Times New Roman" w:cs="Times New Roman"/>
                <w:b/>
                <w:sz w:val="24"/>
                <w:szCs w:val="24"/>
                <w:shd w:val="clear" w:color="auto" w:fill="auto"/>
              </w:rPr>
              <w:t>Location</w:t>
            </w:r>
          </w:p>
        </w:tc>
        <w:tc>
          <w:tcPr>
            <w:tcW w:w="3870" w:type="dxa"/>
            <w:tcBorders>
              <w:top w:val="single" w:sz="3" w:space="0" w:color="000000"/>
              <w:left w:val="single" w:sz="4" w:space="0" w:color="000000"/>
              <w:bottom w:val="single" w:sz="3" w:space="0" w:color="000000"/>
              <w:right w:val="single" w:sz="4" w:space="0" w:color="000000"/>
            </w:tcBorders>
            <w:vAlign w:val="center"/>
          </w:tcPr>
          <w:p>
            <w:pPr>
              <w:pStyle w:val="a6"/>
              <w:wordWrap/>
              <w:spacing w:line="240" w:lineRule="auto"/>
              <w:rPr>
                <w:rFonts w:ascii="Times New Roman" w:hAnsi="Times New Roman" w:cs="Times New Roman"/>
                <w:color w:val="auto"/>
                <w:sz w:val="22"/>
                <w:szCs w:val="24"/>
                <w:shd w:val="clear" w:color="auto" w:fill="auto"/>
              </w:rPr>
            </w:pPr>
            <w:r>
              <w:rPr>
                <w:rFonts w:ascii="Times New Roman" w:hAnsi="Times New Roman" w:cs="Times New Roman"/>
                <w:color w:val="auto"/>
                <w:sz w:val="22"/>
                <w:szCs w:val="24"/>
                <w:shd w:val="clear" w:color="auto" w:fill="auto"/>
              </w:rPr>
              <w:t>KIAPS (</w:t>
            </w:r>
            <w:r>
              <w:rPr>
                <w:rFonts w:ascii="Times New Roman" w:hAnsi="Times New Roman" w:cs="Times New Roman"/>
                <w:color w:val="auto"/>
                <w:sz w:val="22"/>
                <w:szCs w:val="24"/>
                <w:shd w:val="clear" w:color="auto" w:fill="auto"/>
              </w:rPr>
              <w:t>Dongjak-gu</w:t>
            </w:r>
            <w:r>
              <w:rPr>
                <w:rFonts w:ascii="Times New Roman" w:hAnsi="Times New Roman" w:cs="Times New Roman"/>
                <w:color w:val="auto"/>
                <w:sz w:val="22"/>
                <w:szCs w:val="24"/>
                <w:shd w:val="clear" w:color="auto" w:fill="auto"/>
              </w:rPr>
              <w:t>, Seoul)</w:t>
            </w:r>
            <w:r>
              <w:rPr>
                <w:rFonts w:ascii="Times New Roman" w:hAnsi="Times New Roman" w:cs="Times New Roman"/>
                <w:color w:val="auto"/>
                <w:sz w:val="22"/>
                <w:szCs w:val="24"/>
                <w:shd w:val="clear" w:color="auto" w:fill="auto"/>
              </w:rPr>
              <w:t>.</w:t>
            </w:r>
          </w:p>
        </w:tc>
        <w:tc>
          <w:tcPr>
            <w:tcW w:w="3780" w:type="dxa"/>
            <w:tcBorders>
              <w:top w:val="single" w:sz="3" w:space="0" w:color="000000"/>
              <w:left w:val="single" w:sz="4" w:space="0" w:color="000000"/>
              <w:bottom w:val="single" w:sz="3" w:space="0" w:color="000000"/>
              <w:right w:val="single" w:sz="12" w:space="0" w:color="auto"/>
            </w:tcBorders>
            <w:vAlign w:val="center"/>
          </w:tcPr>
          <w:p>
            <w:pPr>
              <w:pStyle w:val="a6"/>
              <w:wordWrap/>
              <w:jc w:val="center"/>
              <w:spacing w:line="240" w:lineRule="auto"/>
              <w:rPr>
                <w:rFonts w:ascii="Times New Roman" w:hAnsi="Times New Roman" w:cs="Times New Roman"/>
                <w:sz w:val="22"/>
                <w:szCs w:val="24"/>
                <w:shd w:val="clear" w:color="auto" w:fill="auto"/>
              </w:rPr>
            </w:pPr>
            <w:r>
              <w:rPr>
                <w:rFonts w:ascii="Times New Roman" w:hAnsi="Times New Roman" w:cs="Times New Roman"/>
                <w:w w:val="98"/>
                <w:sz w:val="22"/>
                <w:szCs w:val="24"/>
                <w:shd w:val="clear" w:color="auto" w:fill="auto"/>
              </w:rPr>
              <w:t>-</w:t>
            </w:r>
          </w:p>
        </w:tc>
      </w:tr>
      <w:tr>
        <w:trPr>
          <w:trHeight w:val="1395" w:hRule="atLeast"/>
        </w:trPr>
        <w:tc>
          <w:tcPr>
            <w:tcW w:w="1872" w:type="dxa"/>
            <w:tcBorders>
              <w:top w:val="single" w:sz="2" w:space="0" w:color="000000"/>
              <w:left w:val="single" w:sz="12" w:space="0" w:color="auto"/>
              <w:bottom w:val="single" w:sz="2" w:space="0" w:color="000000"/>
              <w:right w:val="single" w:sz="4" w:space="0" w:color="000000"/>
            </w:tcBorders>
            <w:shd w:val="clear" w:color="auto" w:fill="F2F2F2" w:themeFill="lt1" w:themeFillShade="f2"/>
            <w:vAlign w:val="center"/>
          </w:tcPr>
          <w:p>
            <w:pPr>
              <w:pStyle w:val="a6"/>
              <w:wordWrap/>
              <w:jc w:val="center"/>
              <w:spacing w:line="240" w:lineRule="auto"/>
              <w:rPr>
                <w:rFonts w:ascii="Times New Roman" w:hAnsi="Times New Roman" w:cs="Times New Roman"/>
                <w:b/>
                <w:sz w:val="24"/>
                <w:szCs w:val="24"/>
                <w:shd w:val="clear" w:color="auto" w:fill="auto"/>
              </w:rPr>
            </w:pPr>
            <w:r>
              <w:rPr>
                <w:rFonts w:ascii="Times New Roman" w:hAnsi="Times New Roman" w:cs="Times New Roman"/>
                <w:b/>
                <w:sz w:val="24"/>
                <w:szCs w:val="24"/>
                <w:shd w:val="clear" w:color="auto" w:fill="auto"/>
              </w:rPr>
              <w:t>Pay</w:t>
            </w:r>
          </w:p>
        </w:tc>
        <w:tc>
          <w:tcPr>
            <w:tcW w:w="3870" w:type="dxa"/>
            <w:tcBorders>
              <w:top w:val="single" w:sz="3" w:space="0" w:color="000000"/>
              <w:left w:val="single" w:sz="4" w:space="0" w:color="000000"/>
              <w:bottom w:val="single" w:sz="3" w:space="0" w:color="000000"/>
              <w:right w:val="single" w:sz="4" w:space="0" w:color="000000"/>
            </w:tcBorders>
            <w:vAlign w:val="center"/>
          </w:tcPr>
          <w:p>
            <w:pPr>
              <w:pStyle w:val="a6"/>
              <w:ind w:left="318" w:hanging="283"/>
              <w:wordWrap/>
              <w:numPr>
                <w:ilvl w:val="0"/>
                <w:numId w:val="8"/>
              </w:numPr>
              <w:spacing w:line="240" w:lineRule="auto"/>
              <w:rPr>
                <w:rFonts w:ascii="Times New Roman" w:hAnsi="Times New Roman" w:cs="Times New Roman"/>
                <w:color w:val="auto"/>
                <w:sz w:val="22"/>
                <w:szCs w:val="24"/>
                <w:shd w:val="clear" w:color="auto" w:fill="auto"/>
              </w:rPr>
            </w:pPr>
            <w:r>
              <w:rPr>
                <w:rFonts w:ascii="Times New Roman" w:hAnsi="Times New Roman" w:cs="Times New Roman"/>
                <w:color w:val="auto"/>
                <w:sz w:val="22"/>
                <w:szCs w:val="24"/>
                <w:shd w:val="clear" w:color="auto" w:fill="auto"/>
              </w:rPr>
              <w:t>Set according to the KIAPS payment standards</w:t>
            </w:r>
            <w:r>
              <w:rPr>
                <w:rFonts w:ascii="Times New Roman" w:hAnsi="Times New Roman" w:cs="Times New Roman"/>
                <w:color w:val="auto"/>
                <w:sz w:val="22"/>
                <w:szCs w:val="24"/>
                <w:shd w:val="clear" w:color="auto" w:fill="auto"/>
              </w:rPr>
              <w:t>.</w:t>
            </w:r>
          </w:p>
          <w:p>
            <w:pPr>
              <w:pStyle w:val="a6"/>
              <w:ind w:left="318" w:hanging="283"/>
              <w:wordWrap/>
              <w:numPr>
                <w:ilvl w:val="0"/>
                <w:numId w:val="9"/>
              </w:numPr>
              <w:spacing w:line="240" w:lineRule="auto"/>
              <w:rPr>
                <w:rFonts w:ascii="Times New Roman" w:hAnsi="Times New Roman" w:cs="Times New Roman"/>
                <w:color w:val="auto"/>
                <w:sz w:val="22"/>
                <w:szCs w:val="24"/>
                <w:shd w:val="clear" w:color="auto" w:fill="auto"/>
              </w:rPr>
            </w:pPr>
            <w:r>
              <w:rPr>
                <w:rFonts w:ascii="Times New Roman" w:hAnsi="Times New Roman" w:cs="Times New Roman"/>
                <w:color w:val="auto"/>
                <w:sz w:val="22"/>
                <w:szCs w:val="24"/>
                <w:shd w:val="clear" w:color="auto" w:fill="auto"/>
              </w:rPr>
              <w:t>Provide incentives according to research performance</w:t>
            </w:r>
          </w:p>
        </w:tc>
        <w:tc>
          <w:tcPr>
            <w:tcW w:w="3780" w:type="dxa"/>
            <w:vMerge w:val="restart"/>
            <w:tcBorders>
              <w:top w:val="single" w:sz="3" w:space="0" w:color="000000"/>
              <w:left w:val="single" w:sz="4" w:space="0" w:color="000000"/>
              <w:bottom w:val="single" w:sz="9" w:space="0" w:color="000000"/>
              <w:right w:val="single" w:sz="12" w:space="0" w:color="auto"/>
            </w:tcBorders>
            <w:vAlign w:val="center"/>
          </w:tcPr>
          <w:p>
            <w:pPr>
              <w:autoSpaceDE/>
              <w:autoSpaceDN/>
              <w:widowControl/>
              <w:wordWrap/>
              <w:spacing w:after="0" w:line="240" w:lineRule="auto"/>
              <w:rPr>
                <w:rFonts w:ascii="Times New Roman" w:hAnsi="Times New Roman" w:cs="Times New Roman"/>
                <w:color w:val="auto"/>
                <w:sz w:val="22"/>
                <w:szCs w:val="24"/>
                <w:spacing w:val="-1"/>
              </w:rPr>
            </w:pPr>
            <w:r>
              <w:rPr>
                <w:rFonts w:ascii="Times New Roman" w:hAnsi="Times New Roman" w:cs="Times New Roman"/>
                <w:color w:val="auto"/>
                <w:sz w:val="22"/>
                <w:szCs w:val="24"/>
              </w:rPr>
              <w:t>Working conditions are negotiable based on</w:t>
            </w:r>
            <w:r>
              <w:rPr>
                <w:rFonts w:ascii="Times New Roman" w:hAnsi="Times New Roman" w:cs="Times New Roman"/>
                <w:color w:val="auto"/>
                <w:sz w:val="22"/>
                <w:szCs w:val="24"/>
                <w:spacing w:val="-1"/>
              </w:rPr>
              <w:t xml:space="preserve"> the relevant regulations at KIAPS.</w:t>
            </w:r>
          </w:p>
          <w:p>
            <w:pPr>
              <w:autoSpaceDE/>
              <w:autoSpaceDN/>
              <w:widowControl/>
              <w:wordWrap/>
              <w:spacing w:after="0" w:line="240" w:lineRule="auto"/>
              <w:rPr>
                <w:rFonts w:ascii="Times New Roman" w:hAnsi="Times New Roman" w:cs="Times New Roman"/>
                <w:color w:val="auto"/>
                <w:sz w:val="22"/>
                <w:szCs w:val="24"/>
              </w:rPr>
            </w:pPr>
          </w:p>
          <w:p>
            <w:pPr>
              <w:autoSpaceDE/>
              <w:autoSpaceDN/>
              <w:widowControl/>
              <w:wordWrap/>
              <w:spacing w:after="0" w:line="240" w:lineRule="auto"/>
              <w:rPr>
                <w:rFonts w:ascii="Times New Roman" w:hAnsi="Times New Roman" w:cs="Times New Roman"/>
                <w:color w:val="auto"/>
                <w:sz w:val="22"/>
                <w:szCs w:val="24"/>
              </w:rPr>
            </w:pPr>
            <w:r>
              <w:rPr>
                <w:rFonts w:ascii="Times New Roman" w:hAnsi="Times New Roman" w:cs="Times New Roman"/>
                <w:color w:val="auto"/>
                <w:sz w:val="22"/>
                <w:szCs w:val="24"/>
              </w:rPr>
              <w:t>The annual salary will depend on the candidate’s career and expertise</w:t>
            </w:r>
            <w:r>
              <w:rPr>
                <w:rFonts w:ascii="Times New Roman" w:hAnsi="Times New Roman" w:cs="Times New Roman"/>
                <w:color w:val="auto"/>
                <w:sz w:val="22"/>
                <w:szCs w:val="24"/>
              </w:rPr>
              <w:t xml:space="preserve">. Starting salaries will be in the </w:t>
            </w:r>
            <w:r>
              <w:rPr>
                <w:rFonts w:ascii="Times New Roman" w:hAnsi="Times New Roman" w:cs="Times New Roman"/>
                <w:color w:val="auto"/>
                <w:sz w:val="22"/>
                <w:szCs w:val="24"/>
              </w:rPr>
              <w:t xml:space="preserve">range </w:t>
            </w:r>
            <w:r>
              <w:rPr>
                <w:rFonts w:ascii="Times New Roman" w:hAnsi="Times New Roman" w:cs="Times New Roman"/>
                <w:color w:val="auto"/>
                <w:sz w:val="22"/>
                <w:szCs w:val="24"/>
              </w:rPr>
              <w:t xml:space="preserve">67,000,000 ~ 140,000,000 </w:t>
            </w:r>
            <w:r>
              <w:rPr>
                <w:rFonts w:ascii="Times New Roman" w:hAnsi="Times New Roman" w:cs="Times New Roman"/>
                <w:color w:val="auto"/>
                <w:sz w:val="22"/>
                <w:szCs w:val="24"/>
              </w:rPr>
              <w:t xml:space="preserve">Korean </w:t>
            </w:r>
            <w:r>
              <w:rPr>
                <w:rFonts w:ascii="Times New Roman" w:hAnsi="Times New Roman" w:cs="Times New Roman"/>
                <w:color w:val="auto"/>
                <w:sz w:val="22"/>
                <w:szCs w:val="24"/>
              </w:rPr>
              <w:t xml:space="preserve">won </w:t>
            </w:r>
            <w:r>
              <w:rPr>
                <w:rFonts w:ascii="Times New Roman" w:hAnsi="Times New Roman" w:cs="Times New Roman"/>
                <w:color w:val="auto"/>
                <w:sz w:val="22"/>
                <w:szCs w:val="24"/>
              </w:rPr>
              <w:t>per year.</w:t>
            </w:r>
          </w:p>
        </w:tc>
      </w:tr>
      <w:tr>
        <w:trPr>
          <w:trHeight w:val="3680" w:hRule="atLeast"/>
        </w:trPr>
        <w:tc>
          <w:tcPr>
            <w:tcW w:w="1872" w:type="dxa"/>
            <w:tcBorders>
              <w:top w:val="single" w:sz="2" w:space="0" w:color="000000"/>
              <w:left w:val="single" w:sz="12" w:space="0" w:color="auto"/>
              <w:bottom w:val="single" w:sz="12" w:space="0" w:color="auto"/>
              <w:right w:val="single" w:sz="4" w:space="0" w:color="000000"/>
            </w:tcBorders>
            <w:shd w:val="clear" w:color="auto" w:fill="F2F2F2" w:themeFill="lt1" w:themeFillShade="f2"/>
            <w:vAlign w:val="center"/>
          </w:tcPr>
          <w:p>
            <w:pPr>
              <w:pStyle w:val="a6"/>
              <w:wordWrap/>
              <w:jc w:val="center"/>
              <w:spacing w:line="240" w:lineRule="auto"/>
              <w:rPr>
                <w:rFonts w:ascii="Times New Roman" w:hAnsi="Times New Roman" w:cs="Times New Roman"/>
                <w:b/>
                <w:sz w:val="24"/>
                <w:szCs w:val="24"/>
                <w:shd w:val="clear" w:color="auto" w:fill="auto"/>
              </w:rPr>
            </w:pPr>
            <w:r>
              <w:rPr>
                <w:rFonts w:ascii="Times New Roman" w:hAnsi="Times New Roman" w:cs="Times New Roman"/>
                <w:b/>
                <w:sz w:val="24"/>
                <w:szCs w:val="24"/>
                <w:shd w:val="clear" w:color="auto" w:fill="auto"/>
              </w:rPr>
              <w:t>Employee Benefits</w:t>
            </w:r>
          </w:p>
        </w:tc>
        <w:tc>
          <w:tcPr>
            <w:tcW w:w="3870" w:type="dxa"/>
            <w:tcBorders>
              <w:top w:val="single" w:sz="3" w:space="0" w:color="000000"/>
              <w:left w:val="single" w:sz="4" w:space="0" w:color="000000"/>
              <w:bottom w:val="single" w:sz="12" w:space="0" w:color="auto"/>
              <w:right w:val="single" w:sz="4" w:space="0" w:color="000000"/>
            </w:tcBorders>
            <w:vAlign w:val="center"/>
          </w:tcPr>
          <w:p>
            <w:pPr>
              <w:pStyle w:val="a6"/>
              <w:ind w:left="318" w:hanging="283"/>
              <w:wordWrap/>
              <w:numPr>
                <w:ilvl w:val="0"/>
                <w:numId w:val="10"/>
              </w:numPr>
              <w:spacing w:line="240" w:lineRule="auto"/>
              <w:rPr>
                <w:rFonts w:ascii="Times New Roman" w:hAnsi="Times New Roman" w:cs="Times New Roman"/>
                <w:color w:val="auto"/>
                <w:sz w:val="22"/>
                <w:szCs w:val="20"/>
                <w:shd w:val="clear" w:color="auto" w:fill="auto"/>
              </w:rPr>
            </w:pPr>
            <w:r>
              <w:rPr>
                <w:rFonts w:ascii="Times New Roman" w:hAnsi="Times New Roman" w:cs="Times New Roman"/>
                <w:color w:val="auto"/>
                <w:sz w:val="22"/>
                <w:szCs w:val="20"/>
                <w:shd w:val="clear" w:color="auto" w:fill="auto"/>
              </w:rPr>
              <w:t>Enrollment</w:t>
            </w:r>
            <w:r>
              <w:rPr>
                <w:rFonts w:ascii="Times New Roman" w:hAnsi="Times New Roman" w:cs="Times New Roman"/>
                <w:color w:val="auto"/>
                <w:sz w:val="22"/>
                <w:szCs w:val="20"/>
                <w:shd w:val="clear" w:color="auto" w:fill="auto"/>
              </w:rPr>
              <w:t xml:space="preserve"> in the </w:t>
            </w:r>
            <w:r>
              <w:rPr>
                <w:rFonts w:ascii="Times New Roman" w:hAnsi="Times New Roman" w:cs="Times New Roman"/>
                <w:color w:val="auto"/>
                <w:sz w:val="22"/>
                <w:szCs w:val="20"/>
                <w:shd w:val="clear" w:color="auto" w:fill="auto"/>
              </w:rPr>
              <w:t>four major</w:t>
            </w:r>
            <w:r>
              <w:rPr>
                <w:rFonts w:ascii="Times New Roman" w:hAnsi="Times New Roman" w:cs="Times New Roman"/>
                <w:color w:val="auto"/>
                <w:sz w:val="22"/>
                <w:szCs w:val="20"/>
                <w:shd w:val="clear" w:color="auto" w:fill="auto"/>
              </w:rPr>
              <w:t xml:space="preserve"> Korean </w:t>
            </w:r>
            <w:r>
              <w:rPr>
                <w:rFonts w:ascii="Times New Roman" w:hAnsi="Times New Roman" w:cs="Times New Roman"/>
                <w:color w:val="auto"/>
                <w:sz w:val="22"/>
                <w:szCs w:val="20"/>
                <w:shd w:val="clear" w:color="auto" w:fill="auto"/>
              </w:rPr>
              <w:t>insurance</w:t>
            </w:r>
            <w:r>
              <w:rPr>
                <w:rFonts w:ascii="Times New Roman" w:hAnsi="Times New Roman" w:cs="Times New Roman"/>
                <w:color w:val="auto"/>
                <w:sz w:val="22"/>
                <w:szCs w:val="20"/>
                <w:shd w:val="clear" w:color="auto" w:fill="auto"/>
              </w:rPr>
              <w:t xml:space="preserve"> </w:t>
            </w:r>
            <w:r>
              <w:rPr>
                <w:rFonts w:ascii="Times New Roman" w:hAnsi="Times New Roman" w:cs="Times New Roman"/>
                <w:color w:val="auto"/>
                <w:sz w:val="22"/>
                <w:szCs w:val="20"/>
                <w:shd w:val="clear" w:color="auto" w:fill="auto"/>
              </w:rPr>
              <w:t>schemes</w:t>
            </w:r>
            <w:r>
              <w:rPr>
                <w:rFonts w:ascii="Times New Roman" w:hAnsi="Times New Roman" w:cs="Times New Roman"/>
                <w:color w:val="auto"/>
                <w:sz w:val="22"/>
                <w:szCs w:val="20"/>
                <w:shd w:val="clear" w:color="auto" w:fill="auto"/>
              </w:rPr>
              <w:t xml:space="preserve">: </w:t>
            </w:r>
          </w:p>
          <w:p>
            <w:pPr>
              <w:pStyle w:val="a6"/>
              <w:ind w:left="602" w:hanging="283"/>
              <w:wordWrap/>
              <w:numPr>
                <w:ilvl w:val="0"/>
                <w:numId w:val="11"/>
              </w:numPr>
              <w:spacing w:line="240" w:lineRule="auto"/>
              <w:rPr>
                <w:rFonts w:ascii="Times New Roman" w:hAnsi="Times New Roman" w:cs="Times New Roman"/>
                <w:color w:val="auto"/>
                <w:sz w:val="22"/>
                <w:szCs w:val="20"/>
                <w:shd w:val="clear" w:color="auto" w:fill="auto"/>
              </w:rPr>
            </w:pPr>
            <w:r>
              <w:rPr>
                <w:rFonts w:ascii="Times New Roman" w:hAnsi="Times New Roman" w:cs="Times New Roman"/>
                <w:color w:val="auto"/>
                <w:sz w:val="22"/>
                <w:szCs w:val="20"/>
                <w:shd w:val="clear" w:color="auto" w:fill="auto"/>
              </w:rPr>
              <w:t xml:space="preserve">Employment </w:t>
            </w:r>
            <w:r>
              <w:rPr>
                <w:rFonts w:ascii="Times New Roman" w:hAnsi="Times New Roman" w:cs="Times New Roman"/>
                <w:color w:val="auto"/>
                <w:sz w:val="22"/>
                <w:szCs w:val="20"/>
                <w:shd w:val="clear" w:color="auto" w:fill="auto"/>
              </w:rPr>
              <w:t>I</w:t>
            </w:r>
            <w:r>
              <w:rPr>
                <w:rFonts w:ascii="Times New Roman" w:hAnsi="Times New Roman" w:cs="Times New Roman"/>
                <w:color w:val="auto"/>
                <w:sz w:val="22"/>
                <w:szCs w:val="20"/>
                <w:shd w:val="clear" w:color="auto" w:fill="auto"/>
              </w:rPr>
              <w:t xml:space="preserve">nsurance </w:t>
            </w:r>
          </w:p>
          <w:p>
            <w:pPr>
              <w:pStyle w:val="a6"/>
              <w:ind w:left="602" w:hanging="283"/>
              <w:wordWrap/>
              <w:numPr>
                <w:ilvl w:val="0"/>
                <w:numId w:val="11"/>
              </w:numPr>
              <w:spacing w:line="240" w:lineRule="auto"/>
              <w:rPr>
                <w:rFonts w:ascii="Times New Roman" w:hAnsi="Times New Roman" w:cs="Times New Roman"/>
                <w:color w:val="auto"/>
                <w:sz w:val="22"/>
                <w:szCs w:val="20"/>
                <w:shd w:val="clear" w:color="auto" w:fill="auto"/>
              </w:rPr>
            </w:pPr>
            <w:r>
              <w:rPr>
                <w:rFonts w:ascii="Times New Roman" w:hAnsi="Times New Roman" w:cs="Times New Roman"/>
                <w:color w:val="auto"/>
                <w:sz w:val="22"/>
                <w:szCs w:val="20"/>
                <w:shd w:val="clear" w:color="auto" w:fill="auto"/>
              </w:rPr>
              <w:t xml:space="preserve">Industrial Accident Compensation Insurance </w:t>
            </w:r>
          </w:p>
          <w:p>
            <w:pPr>
              <w:pStyle w:val="a6"/>
              <w:ind w:left="602" w:hanging="283"/>
              <w:wordWrap/>
              <w:numPr>
                <w:ilvl w:val="0"/>
                <w:numId w:val="11"/>
              </w:numPr>
              <w:spacing w:line="240" w:lineRule="auto"/>
              <w:rPr>
                <w:rFonts w:ascii="Times New Roman" w:hAnsi="Times New Roman" w:cs="Times New Roman"/>
                <w:color w:val="auto"/>
                <w:sz w:val="22"/>
                <w:szCs w:val="20"/>
                <w:shd w:val="clear" w:color="auto" w:fill="auto"/>
              </w:rPr>
            </w:pPr>
            <w:r>
              <w:rPr>
                <w:rFonts w:ascii="Times New Roman" w:hAnsi="Times New Roman" w:cs="Times New Roman"/>
                <w:color w:val="auto"/>
                <w:sz w:val="22"/>
                <w:szCs w:val="20"/>
                <w:shd w:val="clear" w:color="auto" w:fill="auto"/>
              </w:rPr>
              <w:t>National Pension</w:t>
            </w:r>
          </w:p>
          <w:p>
            <w:pPr>
              <w:pStyle w:val="a6"/>
              <w:ind w:left="602" w:hanging="283"/>
              <w:wordWrap/>
              <w:numPr>
                <w:ilvl w:val="0"/>
                <w:numId w:val="11"/>
              </w:numPr>
              <w:spacing w:line="240" w:lineRule="auto"/>
              <w:rPr>
                <w:rFonts w:ascii="Times New Roman" w:hAnsi="Times New Roman" w:cs="Times New Roman"/>
                <w:color w:val="auto"/>
                <w:sz w:val="22"/>
                <w:szCs w:val="20"/>
                <w:shd w:val="clear" w:color="auto" w:fill="auto"/>
              </w:rPr>
            </w:pPr>
            <w:r>
              <w:rPr>
                <w:rFonts w:ascii="Times New Roman" w:hAnsi="Times New Roman" w:cs="Times New Roman"/>
                <w:color w:val="auto"/>
                <w:sz w:val="22"/>
                <w:szCs w:val="20"/>
                <w:shd w:val="clear" w:color="auto" w:fill="auto"/>
              </w:rPr>
              <w:t>National Health Insurance.</w:t>
            </w:r>
          </w:p>
          <w:p>
            <w:pPr>
              <w:pStyle w:val="a6"/>
              <w:ind w:left="318" w:hanging="283"/>
              <w:wordWrap/>
              <w:numPr>
                <w:ilvl w:val="0"/>
                <w:numId w:val="12"/>
              </w:numPr>
              <w:spacing w:line="240" w:lineRule="auto"/>
              <w:rPr>
                <w:rFonts w:ascii="Times New Roman" w:hAnsi="Times New Roman" w:cs="Times New Roman"/>
                <w:color w:val="auto"/>
                <w:sz w:val="24"/>
                <w:szCs w:val="24"/>
                <w:shd w:val="clear" w:color="auto" w:fill="auto"/>
              </w:rPr>
            </w:pPr>
            <w:r>
              <w:rPr>
                <w:rFonts w:ascii="Times New Roman" w:hAnsi="Times New Roman" w:cs="Times New Roman"/>
                <w:color w:val="auto"/>
                <w:sz w:val="22"/>
                <w:szCs w:val="20"/>
                <w:shd w:val="clear" w:color="auto" w:fill="auto"/>
              </w:rPr>
              <w:t>Enrollment</w:t>
            </w:r>
            <w:r>
              <w:rPr>
                <w:rFonts w:ascii="Times New Roman" w:hAnsi="Times New Roman" w:cs="Times New Roman"/>
                <w:color w:val="auto"/>
                <w:sz w:val="22"/>
                <w:szCs w:val="20"/>
                <w:shd w:val="clear" w:color="auto" w:fill="auto"/>
              </w:rPr>
              <w:t xml:space="preserve"> in the KIAPS </w:t>
            </w:r>
            <w:r>
              <w:rPr>
                <w:rFonts w:ascii="Times New Roman" w:hAnsi="Times New Roman" w:cs="Times New Roman"/>
                <w:color w:val="auto"/>
                <w:sz w:val="22"/>
                <w:szCs w:val="20"/>
                <w:shd w:val="clear" w:color="auto" w:fill="auto"/>
              </w:rPr>
              <w:t>employee beneficial</w:t>
            </w:r>
            <w:r>
              <w:rPr>
                <w:rFonts w:ascii="Times New Roman" w:hAnsi="Times New Roman" w:cs="Times New Roman"/>
                <w:color w:val="auto"/>
                <w:sz w:val="22"/>
                <w:szCs w:val="20"/>
                <w:shd w:val="clear" w:color="auto" w:fill="auto"/>
              </w:rPr>
              <w:t xml:space="preserve"> points system</w:t>
            </w:r>
            <w:r>
              <w:rPr>
                <w:rFonts w:ascii="Times New Roman" w:hAnsi="Times New Roman" w:cs="Times New Roman"/>
                <w:color w:val="auto"/>
                <w:sz w:val="22"/>
                <w:szCs w:val="20"/>
                <w:shd w:val="clear" w:color="auto" w:fill="auto"/>
              </w:rPr>
              <w:t xml:space="preserve"> </w:t>
            </w:r>
          </w:p>
          <w:p>
            <w:pPr>
              <w:pStyle w:val="a6"/>
              <w:ind w:left="318" w:hanging="283"/>
              <w:wordWrap/>
              <w:numPr>
                <w:ilvl w:val="0"/>
                <w:numId w:val="12"/>
              </w:numPr>
              <w:spacing w:line="240" w:lineRule="auto"/>
              <w:rPr>
                <w:rFonts w:ascii="Times New Roman" w:hAnsi="Times New Roman" w:cs="Times New Roman"/>
                <w:color w:val="auto"/>
                <w:sz w:val="24"/>
                <w:szCs w:val="24"/>
                <w:shd w:val="clear" w:color="auto" w:fill="auto"/>
              </w:rPr>
            </w:pPr>
            <w:r>
              <w:rPr>
                <w:rFonts w:ascii="Times New Roman" w:hAnsi="Times New Roman" w:cs="Times New Roman"/>
                <w:color w:val="auto"/>
                <w:sz w:val="22"/>
                <w:szCs w:val="20"/>
                <w:shd w:val="clear" w:color="auto" w:fill="auto"/>
              </w:rPr>
              <w:t>Settlement subsidy support, including organizing work visas and living arrangements.</w:t>
            </w:r>
          </w:p>
        </w:tc>
        <w:tc>
          <w:tcPr>
            <w:tcW w:w="3780" w:type="dxa"/>
            <w:vMerge w:val="continue"/>
            <w:tcBorders>
              <w:top w:val="single" w:sz="3" w:space="0" w:color="000000"/>
              <w:left w:val="single" w:sz="4" w:space="0" w:color="000000"/>
              <w:bottom w:val="single" w:sz="12" w:space="0" w:color="auto"/>
              <w:right w:val="single" w:sz="12" w:space="0" w:color="auto"/>
            </w:tcBorders>
          </w:tcPr>
          <w:p>
            <w:pPr>
              <w:pStyle w:val="a6"/>
              <w:wordWrap/>
              <w:spacing w:line="240" w:lineRule="auto"/>
              <w:rPr>
                <w:color w:val="auto"/>
                <w:shd w:val="clear" w:color="auto" w:fill="auto"/>
              </w:rPr>
            </w:pPr>
          </w:p>
        </w:tc>
      </w:tr>
    </w:tbl>
    <w:p>
      <w:pPr>
        <w:pStyle w:val="a6"/>
        <w:ind w:left="426" w:right="873" w:hanging="293"/>
        <w:wordWrap/>
        <w:jc w:val="right"/>
        <w:spacing w:line="240" w:lineRule="auto"/>
        <w:rPr>
          <w:rFonts w:ascii="Times New Roman" w:hAnsi="Times New Roman" w:cs="Times New Roman"/>
          <w:szCs w:val="20"/>
          <w:shd w:val="clear" w:color="auto" w:fill="auto"/>
        </w:rPr>
      </w:pPr>
    </w:p>
    <w:tbl>
      <w:tblPr>
        <w:tblOverlap w:val="never"/>
        <w:tblW w:w="9583" w:type="dxa"/>
        <w:tblInd w:w="102" w:type="dxa"/>
        <w:tblLook w:val="0000" w:firstRow="0" w:lastRow="0" w:firstColumn="0" w:lastColumn="0" w:noHBand="0" w:noVBand="0"/>
        <w:shd w:val="clear" w:color="auto" w:fill="D9D9D9" w:themeFill="lt1" w:themeFillShade="d9"/>
        <w:tblLayout w:type="fixed"/>
        <w:tblCellMar>
          <w:top w:w="28" w:type="dxa"/>
          <w:left w:w="102" w:type="dxa"/>
          <w:bottom w:w="28" w:type="dxa"/>
          <w:right w:w="102" w:type="dxa"/>
        </w:tblCellMar>
      </w:tblPr>
      <w:tblGrid>
        <w:gridCol w:w="9583"/>
      </w:tblGrid>
      <w:tr>
        <w:trPr>
          <w:trHeight w:val="1094" w:hRule="atLeast"/>
        </w:trPr>
        <w:tc>
          <w:tcPr>
            <w:tcW w:w="9583" w:type="dxa"/>
            <w:shd w:val="clear" w:color="auto" w:fill="D9D9D9" w:themeFill="lt1" w:themeFillShade="d9"/>
            <w:vAlign w:val="center"/>
          </w:tcPr>
          <w:p>
            <w:pPr>
              <w:pStyle w:val="a6"/>
              <w:ind w:right="100" w:firstLineChars="50" w:firstLine="100"/>
              <w:wordWrap/>
              <w:spacing w:before="240" w:line="240" w:lineRule="auto"/>
              <w:rPr>
                <w:rFonts w:ascii="Times New Roman" w:eastAsiaTheme="minorEastAsia" w:hAnsi="Times New Roman" w:cs="Times New Roman"/>
                <w:b/>
                <w:color w:val="FF0000"/>
                <w:shd w:val="clear" w:color="auto" w:fill="auto"/>
              </w:rPr>
            </w:pPr>
            <w:r>
              <w:rPr>
                <w:rFonts w:ascii="Times New Roman" w:eastAsiaTheme="minorEastAsia" w:hAnsi="Times New Roman" w:cs="Times New Roman"/>
                <w:b/>
                <w:color w:val="FF0000"/>
                <w:shd w:val="clear" w:color="auto" w:fill="auto"/>
              </w:rPr>
              <w:t xml:space="preserve">Grounds for Disqualification </w:t>
            </w:r>
          </w:p>
          <w:p>
            <w:pPr>
              <w:pStyle w:val="a6"/>
              <w:ind w:right="100"/>
              <w:wordWrap/>
              <w:numPr>
                <w:ilvl w:val="0"/>
                <w:numId w:val="13"/>
              </w:numPr>
              <w:spacing w:line="240" w:lineRule="auto"/>
              <w:rPr>
                <w:rFonts w:ascii="Times New Roman" w:eastAsia="HancomEQN" w:hAnsi="Times New Roman" w:cs="Times New Roman"/>
                <w:color w:val="FF0000"/>
                <w:shd w:val="clear" w:color="auto" w:fill="auto"/>
              </w:rPr>
            </w:pPr>
            <w:r>
              <w:rPr>
                <w:rFonts w:ascii="Times New Roman" w:eastAsia="HancomEQN" w:hAnsi="Times New Roman" w:cs="Times New Roman"/>
                <w:color w:val="FF0000"/>
                <w:shd w:val="clear" w:color="auto" w:fill="auto"/>
              </w:rPr>
              <w:t xml:space="preserve">Disqualification </w:t>
            </w:r>
            <w:r>
              <w:rPr>
                <w:rFonts w:ascii="Times New Roman" w:eastAsia="HancomEQN" w:hAnsi="Times New Roman" w:cs="Times New Roman"/>
                <w:color w:val="FF0000"/>
                <w:shd w:val="clear" w:color="auto" w:fill="auto"/>
              </w:rPr>
              <w:t>according to</w:t>
            </w:r>
            <w:r>
              <w:rPr>
                <w:rFonts w:ascii="Times New Roman" w:eastAsia="HancomEQN" w:hAnsi="Times New Roman" w:cs="Times New Roman"/>
                <w:color w:val="FF0000"/>
                <w:shd w:val="clear" w:color="auto" w:fill="auto"/>
              </w:rPr>
              <w:t xml:space="preserve"> any subparagraph of Article 33 of </w:t>
            </w:r>
            <w:r>
              <w:rPr>
                <w:rFonts w:ascii="Times New Roman" w:eastAsia="HancomEQN" w:hAnsi="Times New Roman" w:cs="Times New Roman"/>
                <w:color w:val="FF0000"/>
                <w:shd w:val="clear" w:color="auto" w:fill="auto"/>
              </w:rPr>
              <w:t xml:space="preserve">Korea’s </w:t>
            </w:r>
            <w:r>
              <w:rPr>
                <w:rFonts w:ascii="Times New Roman" w:eastAsia="HancomEQN" w:hAnsi="Times New Roman" w:cs="Times New Roman"/>
                <w:color w:val="FF0000"/>
                <w:shd w:val="clear" w:color="auto" w:fill="auto"/>
              </w:rPr>
              <w:t>State Public Officials Act</w:t>
            </w:r>
            <w:r>
              <w:rPr>
                <w:rFonts w:ascii="Times New Roman" w:eastAsia="HancomEQN" w:hAnsi="Times New Roman" w:cs="Times New Roman"/>
                <w:color w:val="FF0000"/>
                <w:shd w:val="clear" w:color="auto" w:fill="auto"/>
              </w:rPr>
              <w:t>,</w:t>
            </w:r>
            <w:r>
              <w:rPr>
                <w:rFonts w:ascii="Times New Roman" w:eastAsia="HancomEQN" w:hAnsi="Times New Roman" w:cs="Times New Roman"/>
                <w:color w:val="FF0000"/>
                <w:shd w:val="clear" w:color="auto" w:fill="auto"/>
              </w:rPr>
              <w:t xml:space="preserve"> </w:t>
            </w:r>
            <w:r>
              <w:rPr>
                <w:rFonts w:ascii="Times New Roman" w:eastAsia="HancomEQN" w:hAnsi="Times New Roman" w:cs="Times New Roman"/>
                <w:color w:val="FF0000"/>
                <w:shd w:val="clear" w:color="auto" w:fill="auto"/>
              </w:rPr>
              <w:t xml:space="preserve">or </w:t>
            </w:r>
            <w:r>
              <w:rPr>
                <w:rFonts w:ascii="Times New Roman" w:eastAsia="HancomEQN" w:hAnsi="Times New Roman" w:cs="Times New Roman"/>
                <w:color w:val="FF0000"/>
                <w:shd w:val="clear" w:color="auto" w:fill="auto"/>
              </w:rPr>
              <w:t xml:space="preserve">according to </w:t>
            </w:r>
            <w:r>
              <w:rPr>
                <w:rFonts w:ascii="Times New Roman" w:eastAsia="HancomEQN" w:hAnsi="Times New Roman" w:cs="Times New Roman"/>
                <w:color w:val="FF0000"/>
                <w:shd w:val="clear" w:color="auto" w:fill="auto"/>
              </w:rPr>
              <w:t>KIAPS regulations.</w:t>
            </w:r>
          </w:p>
          <w:p>
            <w:pPr>
              <w:pStyle w:val="a6"/>
              <w:ind w:right="100"/>
              <w:wordWrap/>
              <w:numPr>
                <w:ilvl w:val="0"/>
                <w:numId w:val="13"/>
              </w:numPr>
              <w:spacing w:line="240" w:lineRule="auto"/>
              <w:rPr>
                <w:rFonts w:ascii="Times New Roman" w:eastAsia="HancomEQN" w:hAnsi="Times New Roman" w:cs="Times New Roman"/>
                <w:color w:val="FF0000"/>
                <w:shd w:val="clear" w:color="auto" w:fill="auto"/>
              </w:rPr>
            </w:pPr>
            <w:r>
              <w:rPr>
                <w:rFonts w:ascii="Times New Roman" w:eastAsia="HancomEQN" w:hAnsi="Times New Roman" w:cs="Times New Roman"/>
                <w:color w:val="FF0000"/>
                <w:shd w:val="clear" w:color="auto" w:fill="auto"/>
              </w:rPr>
              <w:t>P</w:t>
            </w:r>
            <w:r>
              <w:rPr>
                <w:rFonts w:ascii="Times New Roman" w:eastAsia="HancomEQN" w:hAnsi="Times New Roman" w:cs="Times New Roman"/>
                <w:color w:val="FF0000"/>
                <w:shd w:val="clear" w:color="auto" w:fill="auto"/>
              </w:rPr>
              <w:t>erson</w:t>
            </w:r>
            <w:r>
              <w:rPr>
                <w:rFonts w:ascii="Times New Roman" w:eastAsia="HancomEQN" w:hAnsi="Times New Roman" w:cs="Times New Roman"/>
                <w:color w:val="FF0000"/>
                <w:shd w:val="clear" w:color="auto" w:fill="auto"/>
              </w:rPr>
              <w:t>s</w:t>
            </w:r>
            <w:r>
              <w:rPr>
                <w:rFonts w:ascii="Times New Roman" w:eastAsia="HancomEQN" w:hAnsi="Times New Roman" w:cs="Times New Roman"/>
                <w:color w:val="FF0000"/>
                <w:shd w:val="clear" w:color="auto" w:fill="auto"/>
              </w:rPr>
              <w:t xml:space="preserve"> whose civil rights have been suspended or deprived by law.</w:t>
            </w:r>
          </w:p>
          <w:p>
            <w:pPr>
              <w:pStyle w:val="a6"/>
              <w:ind w:right="100"/>
              <w:wordWrap/>
              <w:numPr>
                <w:ilvl w:val="0"/>
                <w:numId w:val="13"/>
              </w:numPr>
              <w:spacing w:line="240" w:lineRule="auto"/>
              <w:rPr>
                <w:rFonts w:ascii="Times New Roman" w:eastAsia="HancomEQN" w:hAnsi="Times New Roman" w:cs="Times New Roman"/>
                <w:color w:val="FF0000"/>
                <w:shd w:val="clear" w:color="auto" w:fill="auto"/>
              </w:rPr>
            </w:pPr>
            <w:r>
              <w:rPr>
                <w:rFonts w:ascii="Times New Roman" w:eastAsia="HancomEQN" w:hAnsi="Times New Roman" w:cs="Times New Roman"/>
                <w:color w:val="FF0000"/>
                <w:shd w:val="clear" w:color="auto" w:fill="auto"/>
              </w:rPr>
              <w:t xml:space="preserve">Evasion </w:t>
            </w:r>
            <w:r>
              <w:rPr>
                <w:rFonts w:ascii="Times New Roman" w:eastAsia="HancomEQN" w:hAnsi="Times New Roman" w:cs="Times New Roman"/>
                <w:color w:val="FF0000"/>
                <w:shd w:val="clear" w:color="auto" w:fill="auto"/>
              </w:rPr>
              <w:t>of Korean military service. (</w:t>
            </w:r>
            <w:r>
              <w:rPr>
                <w:rFonts w:ascii="Times New Roman" w:eastAsia="HancomEQN" w:hAnsi="Times New Roman" w:cs="Times New Roman"/>
                <w:color w:val="FF0000"/>
                <w:shd w:val="clear" w:color="auto" w:fill="auto"/>
              </w:rPr>
              <w:t xml:space="preserve">Male </w:t>
            </w:r>
            <w:r>
              <w:rPr>
                <w:rFonts w:ascii="Times New Roman" w:eastAsia="HancomEQN" w:hAnsi="Times New Roman" w:cs="Times New Roman"/>
                <w:color w:val="FF0000"/>
                <w:shd w:val="clear" w:color="auto" w:fill="auto"/>
              </w:rPr>
              <w:t>Korean nationals</w:t>
            </w:r>
            <w:r>
              <w:rPr>
                <w:rFonts w:ascii="Times New Roman" w:eastAsia="HancomEQN" w:hAnsi="Times New Roman" w:cs="Times New Roman"/>
                <w:color w:val="FF0000"/>
                <w:shd w:val="clear" w:color="auto" w:fill="auto"/>
              </w:rPr>
              <w:t xml:space="preserve"> only.</w:t>
            </w:r>
            <w:r>
              <w:rPr>
                <w:rFonts w:ascii="Times New Roman" w:eastAsia="HancomEQN" w:hAnsi="Times New Roman" w:cs="Times New Roman"/>
                <w:color w:val="FF0000"/>
                <w:shd w:val="clear" w:color="auto" w:fill="auto"/>
              </w:rPr>
              <w:t>)</w:t>
            </w:r>
          </w:p>
          <w:p>
            <w:pPr>
              <w:pStyle w:val="a6"/>
              <w:ind w:right="100"/>
              <w:wordWrap/>
              <w:numPr>
                <w:ilvl w:val="0"/>
                <w:numId w:val="13"/>
              </w:numPr>
              <w:spacing w:line="240" w:lineRule="auto"/>
              <w:rPr>
                <w:rFonts w:ascii="Times New Roman" w:eastAsia="HancomEQN" w:hAnsi="Times New Roman" w:cs="Times New Roman"/>
                <w:color w:val="FF0000"/>
                <w:shd w:val="clear" w:color="auto" w:fill="auto"/>
              </w:rPr>
            </w:pPr>
            <w:r>
              <w:rPr>
                <w:rFonts w:ascii="Times New Roman" w:eastAsia="HancomEQN" w:hAnsi="Times New Roman" w:cs="Times New Roman"/>
                <w:color w:val="FF0000"/>
                <w:shd w:val="clear" w:color="auto" w:fill="auto"/>
              </w:rPr>
              <w:t>F</w:t>
            </w:r>
            <w:r>
              <w:rPr>
                <w:rFonts w:ascii="Times New Roman" w:eastAsia="HancomEQN" w:hAnsi="Times New Roman" w:cs="Times New Roman"/>
                <w:color w:val="FF0000"/>
                <w:shd w:val="clear" w:color="auto" w:fill="auto"/>
              </w:rPr>
              <w:t>ail</w:t>
            </w:r>
            <w:r>
              <w:rPr>
                <w:rFonts w:ascii="Times New Roman" w:eastAsia="HancomEQN" w:hAnsi="Times New Roman" w:cs="Times New Roman"/>
                <w:color w:val="FF0000"/>
                <w:shd w:val="clear" w:color="auto" w:fill="auto"/>
              </w:rPr>
              <w:t>ure</w:t>
            </w:r>
            <w:r>
              <w:rPr>
                <w:rFonts w:ascii="Times New Roman" w:eastAsia="HancomEQN" w:hAnsi="Times New Roman" w:cs="Times New Roman"/>
                <w:color w:val="FF0000"/>
                <w:shd w:val="clear" w:color="auto" w:fill="auto"/>
              </w:rPr>
              <w:t xml:space="preserve"> to submit </w:t>
            </w:r>
            <w:r>
              <w:rPr>
                <w:rFonts w:ascii="Times New Roman" w:eastAsia="HancomEQN" w:hAnsi="Times New Roman" w:cs="Times New Roman"/>
                <w:color w:val="FF0000"/>
                <w:shd w:val="clear" w:color="auto" w:fill="auto"/>
              </w:rPr>
              <w:t xml:space="preserve">the </w:t>
            </w:r>
            <w:r>
              <w:rPr>
                <w:rFonts w:ascii="Times New Roman" w:eastAsia="HancomEQN" w:hAnsi="Times New Roman" w:cs="Times New Roman"/>
                <w:color w:val="FF0000"/>
                <w:shd w:val="clear" w:color="auto" w:fill="auto"/>
              </w:rPr>
              <w:t>required documents.</w:t>
            </w:r>
          </w:p>
          <w:p>
            <w:pPr>
              <w:pStyle w:val="a6"/>
              <w:ind w:right="100"/>
              <w:wordWrap/>
              <w:numPr>
                <w:ilvl w:val="0"/>
                <w:numId w:val="13"/>
              </w:numPr>
              <w:spacing w:line="240" w:lineRule="auto"/>
              <w:rPr>
                <w:rFonts w:ascii="Times New Roman" w:eastAsia="HancomEQN" w:hAnsi="Times New Roman" w:cs="Times New Roman"/>
                <w:color w:val="FF0000"/>
                <w:shd w:val="clear" w:color="auto" w:fill="auto"/>
              </w:rPr>
            </w:pPr>
            <w:r>
              <w:rPr>
                <w:rFonts w:ascii="Times New Roman" w:eastAsia="HancomEQN" w:hAnsi="Times New Roman" w:cs="Times New Roman"/>
                <w:color w:val="FF0000"/>
                <w:shd w:val="clear" w:color="auto" w:fill="auto"/>
              </w:rPr>
              <w:t xml:space="preserve">Submission of </w:t>
            </w:r>
            <w:r>
              <w:rPr>
                <w:rFonts w:ascii="Times New Roman" w:eastAsia="HancomEQN" w:hAnsi="Times New Roman" w:cs="Times New Roman"/>
                <w:color w:val="FF0000"/>
                <w:shd w:val="clear" w:color="auto" w:fill="auto"/>
              </w:rPr>
              <w:t>fals</w:t>
            </w:r>
            <w:r>
              <w:rPr>
                <w:rFonts w:ascii="Times New Roman" w:eastAsia="HancomEQN" w:hAnsi="Times New Roman" w:cs="Times New Roman"/>
                <w:color w:val="FF0000"/>
                <w:shd w:val="clear" w:color="auto" w:fill="auto"/>
              </w:rPr>
              <w:t>e</w:t>
            </w:r>
            <w:r>
              <w:rPr>
                <w:rFonts w:ascii="Times New Roman" w:eastAsia="HancomEQN" w:hAnsi="Times New Roman" w:cs="Times New Roman"/>
                <w:color w:val="FF0000"/>
                <w:shd w:val="clear" w:color="auto" w:fill="auto"/>
              </w:rPr>
              <w:t xml:space="preserve"> information.</w:t>
            </w:r>
          </w:p>
          <w:p>
            <w:pPr>
              <w:pStyle w:val="a6"/>
              <w:ind w:right="100"/>
              <w:wordWrap/>
              <w:numPr>
                <w:ilvl w:val="0"/>
                <w:numId w:val="13"/>
              </w:numPr>
              <w:spacing w:line="240" w:lineRule="auto"/>
              <w:rPr>
                <w:rFonts w:ascii="Times New Roman" w:eastAsia="HancomEQN" w:hAnsi="Times New Roman" w:cs="Times New Roman"/>
                <w:color w:val="FF0000"/>
                <w:shd w:val="clear" w:color="auto" w:fill="auto"/>
              </w:rPr>
            </w:pPr>
            <w:r>
              <w:rPr>
                <w:rFonts w:ascii="Times New Roman" w:eastAsia="HancomEQN" w:hAnsi="Times New Roman" w:cs="Times New Roman"/>
                <w:color w:val="FF0000"/>
                <w:shd w:val="clear" w:color="auto" w:fill="auto"/>
              </w:rPr>
              <w:t>A person who has been found to have been employed by another</w:t>
            </w:r>
            <w:r>
              <w:rPr>
                <w:rFonts w:ascii="Times New Roman" w:eastAsia="HancomEQN" w:hAnsi="Times New Roman" w:cs="Times New Roman"/>
                <w:color w:val="FF0000"/>
                <w:shd w:val="clear" w:color="auto" w:fill="auto"/>
              </w:rPr>
              <w:t xml:space="preserve"> Korean</w:t>
            </w:r>
            <w:r>
              <w:rPr>
                <w:rFonts w:ascii="Times New Roman" w:eastAsia="HancomEQN" w:hAnsi="Times New Roman" w:cs="Times New Roman"/>
                <w:color w:val="FF0000"/>
                <w:shd w:val="clear" w:color="auto" w:fill="auto"/>
              </w:rPr>
              <w:t xml:space="preserve"> public institution in an illegal manner and has been cance</w:t>
            </w:r>
            <w:r>
              <w:rPr>
                <w:rFonts w:ascii="Times New Roman" w:eastAsia="HancomEQN" w:hAnsi="Times New Roman" w:cs="Times New Roman"/>
                <w:color w:val="FF0000"/>
                <w:shd w:val="clear" w:color="auto" w:fill="auto"/>
              </w:rPr>
              <w:t>l</w:t>
            </w:r>
            <w:r>
              <w:rPr>
                <w:rFonts w:ascii="Times New Roman" w:eastAsia="HancomEQN" w:hAnsi="Times New Roman" w:cs="Times New Roman"/>
                <w:color w:val="FF0000"/>
                <w:shd w:val="clear" w:color="auto" w:fill="auto"/>
              </w:rPr>
              <w:t>led or dismissed from employment, and five years have not elapsed from the date of disposition</w:t>
            </w:r>
          </w:p>
          <w:p>
            <w:pPr>
              <w:pStyle w:val="a6"/>
              <w:ind w:leftChars="106" w:left="226" w:right="100" w:hangingChars="70" w:hanging="14"/>
              <w:wordWrap/>
              <w:spacing w:before="240" w:line="240" w:lineRule="auto"/>
              <w:rPr>
                <w:rFonts w:ascii="Times New Roman" w:eastAsia="HancomEQN" w:hAnsi="Times New Roman" w:cs="Times New Roman"/>
                <w:color w:val="FF0000"/>
                <w:sz w:val="2"/>
                <w:shd w:val="clear" w:color="auto" w:fill="auto"/>
              </w:rPr>
            </w:pPr>
          </w:p>
        </w:tc>
      </w:tr>
    </w:tbl>
    <w:p>
      <w:pPr>
        <w:pStyle w:val="a6"/>
        <w:wordWrap/>
        <w:spacing w:line="240" w:lineRule="auto"/>
        <w:rPr>
          <w:rFonts w:ascii="Times New Roman" w:eastAsia="HY헤드라인M" w:hAnsi="Times New Roman" w:cs="Times New Roman"/>
          <w:b/>
          <w:szCs w:val="20"/>
          <w:shd w:val="clear" w:color="auto" w:fill="auto"/>
        </w:rPr>
      </w:pPr>
    </w:p>
    <w:tbl>
      <w:tblPr>
        <w:tblOverlap w:val="never"/>
        <w:tblW w:w="9638" w:type="dxa"/>
        <w:tblInd w:w="28" w:type="dxa"/>
        <w:tblBorders>
          <w:top w:val="single" w:sz="3" w:space="0" w:color="000000"/>
          <w:left w:val="single" w:sz="3" w:space="0" w:color="000000"/>
          <w:bottom w:val="single" w:sz="3" w:space="0" w:color="000000"/>
          <w:right w:val="single" w:sz="3" w:space="0" w:color="000000"/>
        </w:tblBorders>
        <w:tblLook w:val="0000" w:firstRow="0" w:lastRow="0" w:firstColumn="0" w:lastColumn="0" w:noHBand="0" w:noVBand="0"/>
        <w:tblLayout w:type="fixed"/>
        <w:tblCellMar>
          <w:top w:w="28" w:type="dxa"/>
          <w:left w:w="28" w:type="dxa"/>
          <w:bottom w:w="28" w:type="dxa"/>
          <w:right w:w="28" w:type="dxa"/>
        </w:tblCellMar>
      </w:tblPr>
      <w:tblGrid>
        <w:gridCol w:w="571"/>
        <w:gridCol w:w="175"/>
        <w:gridCol w:w="8892"/>
      </w:tblGrid>
      <w:tr>
        <w:trPr>
          <w:trHeight w:val="510" w:hRule="atLeast"/>
        </w:trPr>
        <w:tc>
          <w:tcPr>
            <w:tcW w:w="571" w:type="dxa"/>
            <w:tcBorders>
              <w:top w:val="single" w:sz="3" w:space="0" w:color="999999"/>
              <w:left w:val="single" w:sz="3" w:space="0" w:color="999999"/>
              <w:bottom w:val="single" w:sz="3" w:space="0" w:color="999999"/>
              <w:right w:val="single" w:sz="3" w:space="0" w:color="999999"/>
            </w:tcBorders>
            <w:shd w:val="clear" w:color="auto" w:fill="333399"/>
            <w:vAlign w:val="center"/>
          </w:tcPr>
          <w:p>
            <w:pPr>
              <w:pStyle w:val="a6"/>
              <w:wordWrap/>
              <w:jc w:val="center"/>
              <w:spacing w:line="240" w:lineRule="auto"/>
              <w:rPr>
                <w:shd w:val="clear" w:color="auto" w:fill="auto"/>
              </w:rPr>
            </w:pPr>
            <w:r>
              <w:rPr>
                <w:rFonts w:ascii="맑은 고딕" w:eastAsia="맑은 고딕" w:hAnsi="맑은 고딕" w:hint="eastAsia"/>
                <w:b/>
                <w:color w:val="FFFFFF"/>
                <w:sz w:val="34"/>
                <w:shd w:val="clear" w:color="auto" w:fill="auto"/>
              </w:rPr>
              <w:t>Ⅲ</w:t>
            </w:r>
          </w:p>
        </w:tc>
        <w:tc>
          <w:tcPr>
            <w:tcW w:w="175" w:type="dxa"/>
            <w:tcBorders>
              <w:top w:val="none" w:sz="14" w:space="0" w:color="003366"/>
              <w:left w:val="single" w:sz="3" w:space="0" w:color="999999"/>
              <w:bottom w:val="none" w:sz="14" w:space="0" w:color="003366"/>
              <w:right w:val="none" w:sz="14" w:space="0" w:color="003366"/>
            </w:tcBorders>
            <w:vAlign w:val="center"/>
          </w:tcPr>
          <w:p>
            <w:pPr>
              <w:pStyle w:val="a6"/>
              <w:wordWrap/>
              <w:spacing w:line="240" w:lineRule="auto"/>
              <w:rPr>
                <w:rFonts w:ascii="바탕" w:eastAsia="바탕"/>
                <w:sz w:val="34"/>
                <w:shd w:val="clear" w:color="auto" w:fill="auto"/>
              </w:rPr>
            </w:pPr>
          </w:p>
        </w:tc>
        <w:tc>
          <w:tcPr>
            <w:tcW w:w="8891" w:type="dxa"/>
            <w:tcBorders>
              <w:top w:val="none" w:sz="14" w:space="0" w:color="003366"/>
              <w:left w:val="none" w:sz="14" w:space="0" w:color="003366"/>
              <w:bottom w:val="single" w:sz="23" w:space="0" w:color="6699CC"/>
              <w:right w:val="none" w:sz="14" w:space="0" w:color="003366"/>
            </w:tcBorders>
            <w:vAlign w:val="center"/>
          </w:tcPr>
          <w:p>
            <w:pPr>
              <w:pStyle w:val="a6"/>
              <w:wordWrap/>
              <w:spacing w:line="240" w:lineRule="auto"/>
              <w:rPr>
                <w:shd w:val="clear" w:color="auto" w:fill="auto"/>
              </w:rPr>
            </w:pPr>
            <w:r>
              <w:rPr>
                <w:rFonts w:ascii="HY헤드라인M"/>
                <w:sz w:val="30"/>
                <w:shd w:val="clear" w:color="auto" w:fill="auto"/>
              </w:rPr>
              <w:t>Application</w:t>
            </w:r>
            <w:r>
              <w:rPr>
                <w:rFonts w:ascii="HY헤드라인M"/>
                <w:sz w:val="30"/>
                <w:shd w:val="clear" w:color="auto" w:fill="auto"/>
              </w:rPr>
              <w:t xml:space="preserve"> Documents</w:t>
            </w:r>
          </w:p>
        </w:tc>
      </w:tr>
    </w:tbl>
    <w:p>
      <w:pPr>
        <w:pStyle w:val="a6"/>
        <w:wordWrap/>
        <w:spacing w:line="240" w:lineRule="auto"/>
        <w:rPr>
          <w:shd w:val="clear" w:color="auto" w:fill="auto"/>
        </w:rPr>
      </w:pPr>
    </w:p>
    <w:tbl>
      <w:tblPr>
        <w:tblOverlap w:val="never"/>
        <w:tblW w:w="9526" w:type="dxa"/>
        <w:tblInd w:w="102" w:type="dxa"/>
        <w:tblBorders>
          <w:top w:val="single" w:sz="3" w:space="0" w:color="000000"/>
          <w:left w:val="single" w:sz="3" w:space="0" w:color="000000"/>
          <w:bottom w:val="single" w:sz="3" w:space="0" w:color="000000"/>
          <w:right w:val="single" w:sz="3" w:space="0" w:color="000000"/>
        </w:tblBorders>
        <w:tblLook w:val="0000" w:firstRow="0" w:lastRow="0" w:firstColumn="0" w:lastColumn="0" w:noHBand="0" w:noVBand="0"/>
        <w:tblLayout w:type="fixed"/>
        <w:tblCellMar>
          <w:top w:w="28" w:type="dxa"/>
          <w:left w:w="102" w:type="dxa"/>
          <w:bottom w:w="28" w:type="dxa"/>
          <w:right w:w="102" w:type="dxa"/>
        </w:tblCellMar>
      </w:tblPr>
      <w:tblGrid>
        <w:gridCol w:w="1872"/>
        <w:gridCol w:w="5524"/>
        <w:gridCol w:w="2130"/>
      </w:tblGrid>
      <w:tr>
        <w:trPr>
          <w:tblHeader/>
          <w:trHeight w:val="1162" w:hRule="atLeast"/>
        </w:trPr>
        <w:tc>
          <w:tcPr>
            <w:tcW w:w="1872" w:type="dxa"/>
            <w:tcBorders>
              <w:top w:val="single" w:sz="12" w:space="0" w:color="auto"/>
              <w:left w:val="single" w:sz="12" w:space="0" w:color="auto"/>
              <w:bottom w:val="double" w:sz="4" w:space="0" w:color="auto"/>
              <w:right w:val="single" w:sz="4" w:space="0" w:color="000000"/>
            </w:tcBorders>
            <w:shd w:val="clear" w:color="auto" w:fill="F2F2F2"/>
            <w:vAlign w:val="center"/>
          </w:tcPr>
          <w:p>
            <w:pPr>
              <w:pStyle w:val="a6"/>
              <w:wordWrap/>
              <w:jc w:val="center"/>
              <w:spacing w:line="240" w:lineRule="auto"/>
              <w:rPr>
                <w:rFonts w:ascii="Times New Roman" w:hAnsi="Times New Roman" w:cs="Times New Roman"/>
                <w:sz w:val="24"/>
                <w:szCs w:val="20"/>
                <w:shd w:val="clear" w:color="auto" w:fill="auto"/>
              </w:rPr>
            </w:pPr>
            <w:r>
              <w:rPr>
                <w:rFonts w:ascii="Times New Roman" w:hAnsi="Times New Roman" w:cs="Times New Roman"/>
                <w:b/>
                <w:sz w:val="24"/>
                <w:szCs w:val="20"/>
                <w:shd w:val="clear" w:color="auto" w:fill="auto"/>
              </w:rPr>
              <w:t>Category</w:t>
            </w:r>
          </w:p>
        </w:tc>
        <w:tc>
          <w:tcPr>
            <w:tcW w:w="5524" w:type="dxa"/>
            <w:tcBorders>
              <w:top w:val="single" w:sz="12" w:space="0" w:color="auto"/>
              <w:left w:val="single" w:sz="4" w:space="0" w:color="000000"/>
              <w:bottom w:val="double" w:sz="4" w:space="0" w:color="auto"/>
              <w:right w:val="single" w:sz="4" w:space="0" w:color="000000"/>
            </w:tcBorders>
            <w:shd w:val="clear" w:color="auto" w:fill="F2F2F2"/>
            <w:vAlign w:val="center"/>
          </w:tcPr>
          <w:p>
            <w:pPr>
              <w:pStyle w:val="a6"/>
              <w:wordWrap/>
              <w:jc w:val="center"/>
              <w:spacing w:line="240" w:lineRule="auto"/>
              <w:rPr>
                <w:rFonts w:ascii="Times New Roman" w:hAnsi="Times New Roman" w:cs="Times New Roman"/>
                <w:sz w:val="24"/>
                <w:szCs w:val="20"/>
                <w:shd w:val="clear" w:color="auto" w:fill="auto"/>
              </w:rPr>
            </w:pPr>
            <w:r>
              <w:rPr>
                <w:rFonts w:ascii="Times New Roman" w:hAnsi="Times New Roman" w:cs="Times New Roman"/>
                <w:b/>
                <w:sz w:val="24"/>
                <w:szCs w:val="20"/>
                <w:shd w:val="clear" w:color="auto" w:fill="auto"/>
              </w:rPr>
              <w:t>Contents</w:t>
            </w:r>
          </w:p>
        </w:tc>
        <w:tc>
          <w:tcPr>
            <w:tcW w:w="2130" w:type="dxa"/>
            <w:tcBorders>
              <w:top w:val="single" w:sz="12" w:space="0" w:color="auto"/>
              <w:left w:val="single" w:sz="4" w:space="0" w:color="000000"/>
              <w:bottom w:val="double" w:sz="4" w:space="0" w:color="auto"/>
              <w:right w:val="single" w:sz="12" w:space="0" w:color="auto"/>
            </w:tcBorders>
            <w:shd w:val="clear" w:color="auto" w:fill="F2F2F2"/>
            <w:vAlign w:val="center"/>
          </w:tcPr>
          <w:p>
            <w:pPr>
              <w:pStyle w:val="a6"/>
              <w:wordWrap/>
              <w:jc w:val="center"/>
              <w:spacing w:line="240" w:lineRule="auto"/>
              <w:rPr>
                <w:rFonts w:ascii="Times New Roman" w:hAnsi="Times New Roman" w:cs="Times New Roman"/>
                <w:sz w:val="24"/>
                <w:szCs w:val="20"/>
                <w:shd w:val="clear" w:color="auto" w:fill="auto"/>
              </w:rPr>
            </w:pPr>
            <w:r>
              <w:rPr>
                <w:rFonts w:ascii="Times New Roman" w:hAnsi="Times New Roman" w:cs="Times New Roman"/>
                <w:b/>
                <w:sz w:val="24"/>
                <w:szCs w:val="20"/>
                <w:shd w:val="clear" w:color="auto" w:fill="auto"/>
              </w:rPr>
              <w:t>Remarks</w:t>
            </w:r>
          </w:p>
        </w:tc>
      </w:tr>
      <w:tr>
        <w:trPr>
          <w:trHeight w:val="4625" w:hRule="atLeast"/>
        </w:trPr>
        <w:tc>
          <w:tcPr>
            <w:tcW w:w="1872" w:type="dxa"/>
            <w:tcBorders>
              <w:top w:val="double" w:sz="4" w:space="0" w:color="auto"/>
              <w:left w:val="single" w:sz="12" w:space="0" w:color="auto"/>
              <w:bottom w:val="single" w:sz="2" w:space="0" w:color="000000"/>
              <w:right w:val="single" w:sz="2" w:space="0" w:color="000000"/>
            </w:tcBorders>
            <w:shd w:val="clear" w:color="auto" w:fill="F2F2F2" w:themeFill="lt1" w:themeFillShade="f2"/>
            <w:vAlign w:val="center"/>
          </w:tcPr>
          <w:p>
            <w:pPr>
              <w:pStyle w:val="a6"/>
              <w:wordWrap/>
              <w:jc w:val="center"/>
              <w:spacing w:line="240" w:lineRule="auto"/>
              <w:rPr>
                <w:rFonts w:ascii="Times New Roman" w:eastAsia="HancomEQN" w:hAnsi="Times New Roman" w:cs="Times New Roman"/>
                <w:b/>
                <w:sz w:val="24"/>
                <w:szCs w:val="20"/>
                <w:shd w:val="clear" w:color="auto" w:fill="auto"/>
              </w:rPr>
            </w:pPr>
          </w:p>
          <w:p>
            <w:pPr>
              <w:pStyle w:val="a6"/>
              <w:wordWrap/>
              <w:jc w:val="center"/>
              <w:spacing w:line="240" w:lineRule="auto"/>
              <w:rPr>
                <w:rFonts w:ascii="Times New Roman" w:hAnsi="Times New Roman" w:cs="Times New Roman"/>
                <w:b/>
                <w:sz w:val="24"/>
                <w:szCs w:val="20"/>
                <w:shd w:val="clear" w:color="auto" w:fill="auto"/>
              </w:rPr>
            </w:pPr>
            <w:r>
              <w:rPr>
                <w:rFonts w:ascii="Times New Roman" w:hAnsi="Times New Roman" w:cs="Times New Roman"/>
                <w:b/>
                <w:sz w:val="24"/>
                <w:szCs w:val="20"/>
                <w:shd w:val="clear" w:color="auto" w:fill="auto"/>
              </w:rPr>
              <w:t xml:space="preserve">Required </w:t>
            </w:r>
            <w:r>
              <w:rPr>
                <w:rFonts w:ascii="Times New Roman" w:hAnsi="Times New Roman" w:cs="Times New Roman"/>
                <w:b/>
                <w:sz w:val="24"/>
                <w:szCs w:val="20"/>
                <w:shd w:val="clear" w:color="auto" w:fill="auto"/>
              </w:rPr>
              <w:t>D</w:t>
            </w:r>
            <w:r>
              <w:rPr>
                <w:rFonts w:ascii="Times New Roman" w:hAnsi="Times New Roman" w:cs="Times New Roman"/>
                <w:b/>
                <w:sz w:val="24"/>
                <w:szCs w:val="20"/>
                <w:shd w:val="clear" w:color="auto" w:fill="auto"/>
              </w:rPr>
              <w:t>ocuments</w:t>
            </w:r>
          </w:p>
        </w:tc>
        <w:tc>
          <w:tcPr>
            <w:tcW w:w="5524" w:type="dxa"/>
            <w:tcBorders>
              <w:top w:val="double" w:sz="4" w:space="0" w:color="auto"/>
              <w:left w:val="single" w:sz="2" w:space="0" w:color="000000"/>
              <w:bottom w:val="single" w:sz="2" w:space="0" w:color="000000"/>
              <w:right w:val="single" w:sz="2" w:space="0" w:color="000000"/>
            </w:tcBorders>
            <w:vAlign w:val="center"/>
          </w:tcPr>
          <w:p>
            <w:pPr>
              <w:pStyle w:val="a6"/>
              <w:ind w:left="180" w:hanging="180"/>
              <w:wordWrap/>
              <w:jc w:val="left"/>
              <w:spacing w:line="240" w:lineRule="auto"/>
              <w:rPr>
                <w:rFonts w:ascii="Times New Roman" w:hAnsi="Times New Roman" w:cs="Times New Roman"/>
                <w:b/>
                <w:color w:val="auto"/>
                <w:sz w:val="24"/>
                <w:szCs w:val="20"/>
                <w:shd w:val="clear" w:color="auto" w:fill="auto"/>
              </w:rPr>
            </w:pPr>
            <w:r>
              <w:rPr>
                <w:rFonts w:ascii="Times New Roman" w:hAnsi="Times New Roman" w:cs="Times New Roman"/>
                <w:b/>
                <w:color w:val="auto"/>
                <w:sz w:val="24"/>
                <w:szCs w:val="20"/>
                <w:shd w:val="clear" w:color="auto" w:fill="auto"/>
              </w:rPr>
              <w:t xml:space="preserve">Required </w:t>
            </w:r>
            <w:r>
              <w:rPr>
                <w:rFonts w:ascii="Times New Roman" w:hAnsi="Times New Roman" w:cs="Times New Roman"/>
                <w:b/>
                <w:color w:val="auto"/>
                <w:sz w:val="24"/>
                <w:szCs w:val="20"/>
                <w:shd w:val="clear" w:color="auto" w:fill="auto"/>
              </w:rPr>
              <w:t>d</w:t>
            </w:r>
            <w:r>
              <w:rPr>
                <w:rFonts w:ascii="Times New Roman" w:hAnsi="Times New Roman" w:cs="Times New Roman"/>
                <w:b/>
                <w:color w:val="auto"/>
                <w:sz w:val="24"/>
                <w:szCs w:val="20"/>
                <w:shd w:val="clear" w:color="auto" w:fill="auto"/>
              </w:rPr>
              <w:t>ocuments</w:t>
            </w:r>
            <w:r>
              <w:rPr>
                <w:rFonts w:ascii="Times New Roman" w:hAnsi="Times New Roman" w:cs="Times New Roman"/>
                <w:b/>
                <w:color w:val="auto"/>
                <w:sz w:val="24"/>
                <w:szCs w:val="20"/>
                <w:shd w:val="clear" w:color="auto" w:fill="auto"/>
              </w:rPr>
              <w:t xml:space="preserve"> for</w:t>
            </w:r>
            <w:r>
              <w:rPr>
                <w:rFonts w:ascii="Times New Roman" w:hAnsi="Times New Roman" w:cs="Times New Roman"/>
                <w:b/>
                <w:color w:val="auto"/>
                <w:sz w:val="24"/>
                <w:szCs w:val="20"/>
                <w:shd w:val="clear" w:color="auto" w:fill="auto"/>
              </w:rPr>
              <w:t xml:space="preserve"> the</w:t>
            </w:r>
            <w:r>
              <w:rPr>
                <w:rFonts w:ascii="Times New Roman" w:hAnsi="Times New Roman" w:cs="Times New Roman"/>
                <w:b/>
                <w:color w:val="auto"/>
                <w:sz w:val="24"/>
                <w:szCs w:val="20"/>
                <w:shd w:val="clear" w:color="auto" w:fill="auto"/>
              </w:rPr>
              <w:t xml:space="preserve"> </w:t>
            </w:r>
            <w:r>
              <w:rPr>
                <w:rFonts w:ascii="Times New Roman" w:hAnsi="Times New Roman" w:cs="Times New Roman"/>
                <w:b/>
                <w:color w:val="auto"/>
                <w:sz w:val="24"/>
                <w:szCs w:val="20"/>
                <w:shd w:val="clear" w:color="auto" w:fill="auto"/>
              </w:rPr>
              <w:t>i</w:t>
            </w:r>
            <w:r>
              <w:rPr>
                <w:rFonts w:ascii="Times New Roman" w:hAnsi="Times New Roman" w:cs="Times New Roman"/>
                <w:b/>
                <w:color w:val="auto"/>
                <w:sz w:val="24"/>
                <w:szCs w:val="20"/>
                <w:shd w:val="clear" w:color="auto" w:fill="auto"/>
              </w:rPr>
              <w:t xml:space="preserve">nitial </w:t>
            </w:r>
            <w:r>
              <w:rPr>
                <w:rFonts w:ascii="Times New Roman" w:hAnsi="Times New Roman" w:cs="Times New Roman"/>
                <w:b/>
                <w:color w:val="auto"/>
                <w:sz w:val="24"/>
                <w:szCs w:val="20"/>
                <w:shd w:val="clear" w:color="auto" w:fill="auto"/>
              </w:rPr>
              <w:t>a</w:t>
            </w:r>
            <w:r>
              <w:rPr>
                <w:rFonts w:ascii="Times New Roman" w:hAnsi="Times New Roman" w:cs="Times New Roman"/>
                <w:b/>
                <w:color w:val="auto"/>
                <w:sz w:val="24"/>
                <w:szCs w:val="20"/>
                <w:shd w:val="clear" w:color="auto" w:fill="auto"/>
              </w:rPr>
              <w:t>pplicat</w:t>
            </w:r>
            <w:r>
              <w:rPr>
                <w:rFonts w:ascii="Times New Roman" w:hAnsi="Times New Roman" w:cs="Times New Roman"/>
                <w:b/>
                <w:color w:val="auto"/>
                <w:sz w:val="24"/>
                <w:szCs w:val="20"/>
                <w:shd w:val="clear" w:color="auto" w:fill="auto"/>
              </w:rPr>
              <w:t>ion</w:t>
            </w:r>
            <w:r>
              <w:rPr>
                <w:rFonts w:ascii="Times New Roman" w:hAnsi="Times New Roman" w:cs="Times New Roman"/>
                <w:b/>
                <w:color w:val="auto"/>
                <w:sz w:val="24"/>
                <w:szCs w:val="20"/>
                <w:shd w:val="clear" w:color="auto" w:fill="auto"/>
              </w:rPr>
              <w:t>.</w:t>
            </w:r>
          </w:p>
          <w:p>
            <w:pPr>
              <w:pStyle w:val="a6"/>
              <w:wordWrap/>
              <w:jc w:val="left"/>
              <w:numPr>
                <w:ilvl w:val="0"/>
                <w:numId w:val="14"/>
              </w:numPr>
              <w:spacing w:line="240" w:lineRule="auto"/>
              <w:rPr>
                <w:rFonts w:ascii="Times New Roman" w:hAnsi="Times New Roman" w:cs="Times New Roman"/>
                <w:b/>
                <w:color w:val="auto"/>
                <w:sz w:val="24"/>
                <w:szCs w:val="20"/>
                <w:u w:val="single" w:color="auto"/>
                <w:shd w:val="clear" w:color="auto" w:fill="auto"/>
              </w:rPr>
            </w:pPr>
            <w:r>
              <w:rPr>
                <w:rFonts w:ascii="Times New Roman" w:hAnsi="Times New Roman" w:cs="Times New Roman" w:hint="eastAsia"/>
                <w:b/>
                <w:color w:val="auto"/>
                <w:sz w:val="24"/>
                <w:szCs w:val="20"/>
                <w:u w:val="single" w:color="auto"/>
                <w:shd w:val="clear" w:color="auto" w:fill="auto"/>
              </w:rPr>
              <w:t>M</w:t>
            </w:r>
            <w:r>
              <w:rPr>
                <w:rFonts w:ascii="Times New Roman" w:hAnsi="Times New Roman" w:cs="Times New Roman"/>
                <w:b/>
                <w:color w:val="auto"/>
                <w:sz w:val="24"/>
                <w:szCs w:val="20"/>
                <w:u w:val="single" w:color="auto"/>
                <w:shd w:val="clear" w:color="auto" w:fill="auto"/>
              </w:rPr>
              <w:t>andatory Submission</w:t>
            </w:r>
          </w:p>
          <w:p>
            <w:pPr>
              <w:pStyle w:val="a6"/>
              <w:ind w:left="468" w:hanging="425"/>
              <w:wordWrap/>
              <w:numPr>
                <w:ilvl w:val="0"/>
                <w:numId w:val="15"/>
              </w:numPr>
              <w:spacing w:line="240" w:lineRule="auto"/>
              <w:rPr>
                <w:rFonts w:ascii="Times New Roman" w:hAnsi="Times New Roman" w:cs="Times New Roman"/>
                <w:color w:val="auto"/>
                <w:sz w:val="24"/>
                <w:szCs w:val="20"/>
                <w:shd w:val="clear" w:color="auto" w:fill="auto"/>
              </w:rPr>
            </w:pPr>
            <w:r>
              <w:rPr>
                <w:rFonts w:ascii="Times New Roman" w:hAnsi="Times New Roman" w:cs="Times New Roman"/>
                <w:color w:val="auto"/>
                <w:sz w:val="24"/>
                <w:szCs w:val="20"/>
                <w:shd w:val="clear" w:color="auto" w:fill="auto"/>
              </w:rPr>
              <w:t>Application</w:t>
            </w:r>
            <w:r>
              <w:rPr>
                <w:rFonts w:ascii="Times New Roman" w:hAnsi="Times New Roman" w:cs="Times New Roman"/>
                <w:color w:val="auto"/>
                <w:sz w:val="24"/>
                <w:szCs w:val="20"/>
                <w:shd w:val="clear" w:color="auto" w:fill="auto"/>
              </w:rPr>
              <w:t xml:space="preserve"> </w:t>
            </w:r>
          </w:p>
          <w:p>
            <w:pPr>
              <w:pStyle w:val="a6"/>
              <w:ind w:left="468"/>
              <w:wordWrap/>
              <w:spacing w:line="240" w:lineRule="auto"/>
              <w:rPr>
                <w:rFonts w:ascii="Times New Roman" w:hAnsi="Times New Roman" w:cs="Times New Roman"/>
                <w:color w:val="auto"/>
                <w:sz w:val="24"/>
                <w:szCs w:val="20"/>
                <w:shd w:val="clear" w:color="auto" w:fill="auto"/>
              </w:rPr>
            </w:pPr>
            <w:r>
              <w:rPr>
                <w:rFonts w:ascii="Times New Roman" w:hAnsi="Times New Roman" w:cs="Times New Roman"/>
                <w:color w:val="auto"/>
                <w:sz w:val="22"/>
                <w:szCs w:val="20"/>
                <w:shd w:val="clear" w:color="auto" w:fill="auto"/>
              </w:rPr>
              <w:t>(</w:t>
            </w:r>
            <w:r>
              <w:rPr>
                <w:rFonts w:ascii="Times New Roman" w:hAnsi="Times New Roman" w:cs="Times New Roman"/>
                <w:color w:val="auto"/>
                <w:sz w:val="22"/>
                <w:szCs w:val="20"/>
                <w:shd w:val="clear" w:color="auto" w:fill="auto"/>
              </w:rPr>
              <w:t>KIAPS official form</w:t>
            </w:r>
            <w:r>
              <w:rPr>
                <w:rFonts w:ascii="Times New Roman" w:hAnsi="Times New Roman" w:cs="Times New Roman"/>
                <w:color w:val="auto"/>
                <w:sz w:val="22"/>
                <w:szCs w:val="20"/>
                <w:shd w:val="clear" w:color="auto" w:fill="auto"/>
              </w:rPr>
              <w:t>,</w:t>
            </w:r>
            <w:r>
              <w:rPr>
                <w:rFonts w:ascii="Times New Roman" w:hAnsi="Times New Roman" w:cs="Times New Roman"/>
                <w:color w:val="auto"/>
                <w:sz w:val="22"/>
                <w:szCs w:val="20"/>
                <w:shd w:val="clear" w:color="auto" w:fill="auto"/>
              </w:rPr>
              <w:t xml:space="preserve"> </w:t>
            </w:r>
            <w:r>
              <w:rPr>
                <w:rFonts w:ascii="Times New Roman" w:hAnsi="Times New Roman" w:cs="Times New Roman"/>
                <w:color w:val="auto"/>
                <w:sz w:val="22"/>
                <w:szCs w:val="20"/>
                <w:shd w:val="clear" w:color="auto" w:fill="auto"/>
              </w:rPr>
              <w:t>A</w:t>
            </w:r>
            <w:r>
              <w:rPr>
                <w:rFonts w:ascii="Times New Roman" w:hAnsi="Times New Roman" w:cs="Times New Roman"/>
                <w:color w:val="auto"/>
                <w:sz w:val="22"/>
                <w:szCs w:val="20"/>
                <w:shd w:val="clear" w:color="auto" w:fill="auto"/>
              </w:rPr>
              <w:t xml:space="preserve">ttached file </w:t>
            </w:r>
            <w:r>
              <w:rPr>
                <w:rFonts w:ascii="Times New Roman" w:hAnsi="Times New Roman" w:cs="Times New Roman"/>
                <w:color w:val="auto"/>
                <w:sz w:val="22"/>
                <w:szCs w:val="20"/>
                <w:shd w:val="clear" w:color="auto" w:fill="auto"/>
              </w:rPr>
              <w:t xml:space="preserve">no. </w:t>
            </w:r>
            <w:r>
              <w:rPr>
                <w:rFonts w:ascii="Times New Roman" w:hAnsi="Times New Roman" w:cs="Times New Roman"/>
                <w:color w:val="auto"/>
                <w:sz w:val="22"/>
                <w:szCs w:val="20"/>
                <w:shd w:val="clear" w:color="auto" w:fill="auto"/>
              </w:rPr>
              <w:t>3</w:t>
            </w:r>
            <w:r>
              <w:rPr>
                <w:rFonts w:ascii="Times New Roman" w:hAnsi="Times New Roman" w:cs="Times New Roman"/>
                <w:color w:val="auto"/>
                <w:sz w:val="22"/>
                <w:szCs w:val="20"/>
                <w:shd w:val="clear" w:color="auto" w:fill="auto"/>
              </w:rPr>
              <w:t>.</w:t>
            </w:r>
            <w:r>
              <w:rPr>
                <w:rFonts w:ascii="Times New Roman" w:hAnsi="Times New Roman" w:cs="Times New Roman"/>
                <w:color w:val="auto"/>
                <w:sz w:val="22"/>
                <w:szCs w:val="20"/>
                <w:shd w:val="clear" w:color="auto" w:fill="auto"/>
              </w:rPr>
              <w:t xml:space="preserve"> is</w:t>
            </w:r>
            <w:r>
              <w:rPr>
                <w:rFonts w:ascii="Times New Roman" w:hAnsi="Times New Roman" w:cs="Times New Roman"/>
                <w:color w:val="auto"/>
                <w:sz w:val="22"/>
                <w:szCs w:val="20"/>
                <w:shd w:val="clear" w:color="auto" w:fill="auto"/>
              </w:rPr>
              <w:t xml:space="preserve"> </w:t>
            </w:r>
            <w:r>
              <w:rPr>
                <w:rFonts w:ascii="Times New Roman" w:hAnsi="Times New Roman" w:cs="Times New Roman"/>
                <w:color w:val="auto"/>
                <w:sz w:val="22"/>
                <w:szCs w:val="20"/>
                <w:shd w:val="clear" w:color="auto" w:fill="auto"/>
              </w:rPr>
              <w:t>preferred</w:t>
            </w:r>
            <w:r>
              <w:rPr>
                <w:rFonts w:ascii="Times New Roman" w:hAnsi="Times New Roman" w:cs="Times New Roman"/>
                <w:color w:val="auto"/>
                <w:sz w:val="22"/>
                <w:szCs w:val="20"/>
                <w:shd w:val="clear" w:color="auto" w:fill="auto"/>
              </w:rPr>
              <w:t>)</w:t>
            </w:r>
          </w:p>
          <w:p>
            <w:pPr>
              <w:pStyle w:val="a6"/>
              <w:ind w:left="468" w:hanging="425"/>
              <w:wordWrap/>
              <w:numPr>
                <w:ilvl w:val="0"/>
                <w:numId w:val="15"/>
              </w:numPr>
              <w:spacing w:line="240" w:lineRule="auto"/>
              <w:rPr>
                <w:rFonts w:ascii="Times New Roman" w:hAnsi="Times New Roman" w:cs="Times New Roman"/>
                <w:color w:val="auto"/>
                <w:sz w:val="24"/>
                <w:szCs w:val="20"/>
                <w:shd w:val="clear" w:color="auto" w:fill="auto"/>
              </w:rPr>
            </w:pPr>
            <w:r>
              <w:rPr>
                <w:rFonts w:ascii="Times New Roman" w:hAnsi="Times New Roman" w:cs="Times New Roman"/>
                <w:color w:val="auto"/>
                <w:sz w:val="24"/>
                <w:szCs w:val="20"/>
                <w:shd w:val="clear" w:color="auto" w:fill="auto"/>
                <w:spacing w:val="-4"/>
              </w:rPr>
              <w:t>Con</w:t>
            </w:r>
            <w:r>
              <w:rPr>
                <w:rFonts w:ascii="Times New Roman" w:hAnsi="Times New Roman" w:cs="Times New Roman"/>
                <w:color w:val="auto"/>
                <w:sz w:val="24"/>
                <w:szCs w:val="20"/>
                <w:shd w:val="clear" w:color="auto" w:fill="auto"/>
                <w:spacing w:val="-4"/>
              </w:rPr>
              <w:t xml:space="preserve">sent to Collection and </w:t>
            </w:r>
            <w:r>
              <w:rPr>
                <w:rFonts w:ascii="Times New Roman" w:hAnsi="Times New Roman" w:cs="Times New Roman"/>
                <w:color w:val="auto"/>
                <w:sz w:val="24"/>
                <w:szCs w:val="20"/>
                <w:shd w:val="clear" w:color="auto" w:fill="auto"/>
                <w:spacing w:val="-4"/>
              </w:rPr>
              <w:t xml:space="preserve">Use of </w:t>
            </w:r>
            <w:r>
              <w:rPr>
                <w:rFonts w:ascii="Times New Roman" w:hAnsi="Times New Roman" w:cs="Times New Roman"/>
                <w:color w:val="auto"/>
                <w:sz w:val="24"/>
                <w:szCs w:val="20"/>
                <w:shd w:val="clear" w:color="auto" w:fill="auto"/>
                <w:spacing w:val="-4"/>
              </w:rPr>
              <w:t>Personal Information (</w:t>
            </w:r>
            <w:r>
              <w:rPr>
                <w:rFonts w:ascii="Times New Roman" w:hAnsi="Times New Roman" w:cs="Times New Roman"/>
                <w:color w:val="auto"/>
                <w:sz w:val="24"/>
                <w:szCs w:val="20"/>
                <w:shd w:val="clear" w:color="auto" w:fill="auto"/>
                <w:spacing w:val="-4"/>
              </w:rPr>
              <w:t>A</w:t>
            </w:r>
            <w:r>
              <w:rPr>
                <w:rFonts w:ascii="Times New Roman" w:hAnsi="Times New Roman" w:cs="Times New Roman"/>
                <w:color w:val="auto"/>
                <w:sz w:val="24"/>
                <w:szCs w:val="20"/>
                <w:shd w:val="clear" w:color="auto" w:fill="auto"/>
                <w:spacing w:val="-4"/>
              </w:rPr>
              <w:t xml:space="preserve">ttached file </w:t>
            </w:r>
            <w:r>
              <w:rPr>
                <w:rFonts w:ascii="Times New Roman" w:hAnsi="Times New Roman" w:cs="Times New Roman"/>
                <w:color w:val="auto"/>
                <w:sz w:val="24"/>
                <w:szCs w:val="20"/>
                <w:shd w:val="clear" w:color="auto" w:fill="auto"/>
                <w:spacing w:val="-4"/>
              </w:rPr>
              <w:t>no. 4.</w:t>
            </w:r>
            <w:r>
              <w:rPr>
                <w:rFonts w:ascii="Times New Roman" w:hAnsi="Times New Roman" w:cs="Times New Roman"/>
                <w:color w:val="auto"/>
                <w:sz w:val="24"/>
                <w:szCs w:val="20"/>
                <w:shd w:val="clear" w:color="auto" w:fill="auto"/>
                <w:spacing w:val="-4"/>
              </w:rPr>
              <w:t>)</w:t>
            </w:r>
          </w:p>
          <w:p>
            <w:pPr>
              <w:pStyle w:val="a6"/>
              <w:wordWrap/>
              <w:jc w:val="left"/>
              <w:numPr>
                <w:ilvl w:val="0"/>
                <w:numId w:val="14"/>
              </w:numPr>
              <w:spacing w:line="240" w:lineRule="auto"/>
              <w:rPr>
                <w:rFonts w:ascii="Times New Roman" w:hAnsi="Times New Roman" w:cs="Times New Roman"/>
                <w:b/>
                <w:color w:val="auto"/>
                <w:sz w:val="24"/>
                <w:szCs w:val="20"/>
                <w:u w:val="single" w:color="auto"/>
                <w:shd w:val="clear" w:color="auto" w:fill="auto"/>
              </w:rPr>
            </w:pPr>
            <w:r>
              <w:rPr>
                <w:rFonts w:ascii="Times New Roman" w:hAnsi="Times New Roman" w:cs="Times New Roman"/>
                <w:b/>
                <w:color w:val="auto"/>
                <w:sz w:val="24"/>
                <w:szCs w:val="20"/>
                <w:u w:val="single" w:color="auto"/>
                <w:shd w:val="clear" w:color="auto" w:fill="auto"/>
              </w:rPr>
              <w:t>I</w:t>
            </w:r>
            <w:r>
              <w:rPr>
                <w:rFonts w:ascii="Times New Roman" w:hAnsi="Times New Roman" w:cs="Times New Roman"/>
                <w:b/>
                <w:color w:val="auto"/>
                <w:sz w:val="24"/>
                <w:szCs w:val="20"/>
                <w:u w:val="single" w:color="auto"/>
                <w:shd w:val="clear" w:color="auto" w:fill="auto"/>
              </w:rPr>
              <w:t>f applicable</w:t>
            </w:r>
            <w:r>
              <w:rPr>
                <w:rFonts w:ascii="Times New Roman" w:hAnsi="Times New Roman" w:cs="Times New Roman"/>
                <w:b/>
                <w:color w:val="auto"/>
                <w:sz w:val="24"/>
                <w:szCs w:val="20"/>
                <w:u w:val="single" w:color="auto"/>
                <w:shd w:val="clear" w:color="auto" w:fill="auto"/>
              </w:rPr>
              <w:t xml:space="preserve">, </w:t>
            </w:r>
          </w:p>
          <w:p>
            <w:pPr>
              <w:pStyle w:val="a6"/>
              <w:ind w:left="468" w:hanging="425"/>
              <w:wordWrap/>
              <w:jc w:val="left"/>
              <w:numPr>
                <w:ilvl w:val="0"/>
                <w:numId w:val="16"/>
              </w:numPr>
              <w:spacing w:line="240" w:lineRule="auto"/>
              <w:rPr>
                <w:rFonts w:ascii="Times New Roman" w:hAnsi="Times New Roman" w:cs="Times New Roman"/>
                <w:color w:val="auto"/>
                <w:sz w:val="24"/>
                <w:szCs w:val="20"/>
                <w:u w:val="single" w:color="auto"/>
                <w:shd w:val="clear" w:color="auto" w:fill="auto"/>
              </w:rPr>
            </w:pPr>
            <w:r>
              <w:rPr>
                <w:rFonts w:ascii="Times New Roman" w:hAnsi="Times New Roman" w:cs="Times New Roman"/>
                <w:color w:val="auto"/>
                <w:sz w:val="24"/>
                <w:szCs w:val="20"/>
                <w:shd w:val="clear" w:color="auto" w:fill="auto"/>
              </w:rPr>
              <w:t>Curriculum Vitae</w:t>
            </w:r>
            <w:r>
              <w:rPr>
                <w:rFonts w:ascii="Times New Roman" w:hAnsi="Times New Roman" w:cs="Times New Roman"/>
                <w:color w:val="auto"/>
                <w:sz w:val="24"/>
                <w:szCs w:val="20"/>
                <w:shd w:val="clear" w:color="auto" w:fill="auto"/>
              </w:rPr>
              <w:t>,</w:t>
            </w:r>
            <w:r>
              <w:rPr>
                <w:rFonts w:ascii="Times New Roman" w:hAnsi="Times New Roman" w:cs="Times New Roman"/>
                <w:color w:val="auto"/>
                <w:sz w:val="24"/>
                <w:szCs w:val="20"/>
                <w:shd w:val="clear" w:color="auto" w:fill="auto"/>
              </w:rPr>
              <w:t xml:space="preserve"> including </w:t>
            </w:r>
            <w:r>
              <w:rPr>
                <w:rFonts w:ascii="Times New Roman" w:hAnsi="Times New Roman" w:cs="Times New Roman"/>
                <w:color w:val="auto"/>
                <w:sz w:val="24"/>
                <w:szCs w:val="20"/>
                <w:shd w:val="clear" w:color="auto" w:fill="auto"/>
              </w:rPr>
              <w:t>p</w:t>
            </w:r>
            <w:r>
              <w:rPr>
                <w:rFonts w:ascii="Times New Roman" w:hAnsi="Times New Roman" w:cs="Times New Roman"/>
                <w:color w:val="auto"/>
                <w:sz w:val="24"/>
                <w:szCs w:val="20"/>
                <w:shd w:val="clear" w:color="auto" w:fill="auto"/>
              </w:rPr>
              <w:t xml:space="preserve">ublication </w:t>
            </w:r>
            <w:r>
              <w:rPr>
                <w:rFonts w:ascii="Times New Roman" w:hAnsi="Times New Roman" w:cs="Times New Roman"/>
                <w:color w:val="auto"/>
                <w:sz w:val="24"/>
                <w:szCs w:val="20"/>
                <w:shd w:val="clear" w:color="auto" w:fill="auto"/>
              </w:rPr>
              <w:t>l</w:t>
            </w:r>
            <w:r>
              <w:rPr>
                <w:rFonts w:ascii="Times New Roman" w:hAnsi="Times New Roman" w:cs="Times New Roman"/>
                <w:color w:val="auto"/>
                <w:sz w:val="24"/>
                <w:szCs w:val="20"/>
                <w:shd w:val="clear" w:color="auto" w:fill="auto"/>
              </w:rPr>
              <w:t>ist</w:t>
            </w:r>
            <w:r>
              <w:rPr>
                <w:rFonts w:ascii="Times New Roman" w:hAnsi="Times New Roman" w:cs="Times New Roman"/>
                <w:color w:val="auto"/>
                <w:sz w:val="24"/>
                <w:szCs w:val="20"/>
                <w:shd w:val="clear" w:color="auto" w:fill="auto"/>
              </w:rPr>
              <w:t xml:space="preserve"> </w:t>
            </w:r>
          </w:p>
          <w:p>
            <w:pPr>
              <w:pStyle w:val="a6"/>
              <w:ind w:left="468" w:hanging="425"/>
              <w:wordWrap/>
              <w:jc w:val="left"/>
              <w:numPr>
                <w:ilvl w:val="0"/>
                <w:numId w:val="16"/>
              </w:numPr>
              <w:spacing w:line="240" w:lineRule="auto"/>
              <w:rPr>
                <w:rFonts w:ascii="Times New Roman" w:hAnsi="Times New Roman" w:cs="Times New Roman"/>
                <w:color w:val="auto"/>
                <w:sz w:val="24"/>
                <w:szCs w:val="20"/>
                <w:u w:val="single" w:color="auto"/>
                <w:shd w:val="clear" w:color="auto" w:fill="auto"/>
              </w:rPr>
            </w:pPr>
            <w:r>
              <w:rPr>
                <w:rFonts w:ascii="Times New Roman" w:hAnsi="Times New Roman" w:cs="Times New Roman"/>
                <w:color w:val="auto"/>
                <w:sz w:val="24"/>
                <w:szCs w:val="20"/>
                <w:shd w:val="clear" w:color="auto" w:fill="auto"/>
              </w:rPr>
              <w:t>Research Statement</w:t>
            </w:r>
            <w:r>
              <w:rPr>
                <w:rFonts w:ascii="Times New Roman" w:hAnsi="Times New Roman" w:cs="Times New Roman" w:hint="eastAsia"/>
                <w:color w:val="auto"/>
                <w:sz w:val="24"/>
                <w:szCs w:val="20"/>
                <w:shd w:val="clear" w:color="auto" w:fill="auto"/>
              </w:rPr>
              <w:t xml:space="preserve"> </w:t>
            </w:r>
            <w:r>
              <w:rPr>
                <w:rFonts w:ascii="Times New Roman" w:hAnsi="Times New Roman" w:cs="Times New Roman"/>
                <w:color w:val="auto"/>
                <w:sz w:val="24"/>
                <w:szCs w:val="20"/>
                <w:shd w:val="clear" w:color="auto" w:fill="auto"/>
              </w:rPr>
              <w:t>&amp; a Copy of Dissertation</w:t>
            </w:r>
          </w:p>
          <w:p>
            <w:pPr>
              <w:pStyle w:val="a6"/>
              <w:ind w:left="328" w:hanging="283"/>
              <w:wordWrap/>
              <w:jc w:val="left"/>
              <w:spacing w:before="240" w:line="240" w:lineRule="auto"/>
              <w:rPr>
                <w:rFonts w:ascii="Times New Roman" w:hAnsi="Times New Roman" w:cs="Times New Roman"/>
                <w:b/>
                <w:color w:val="auto"/>
                <w:sz w:val="24"/>
                <w:szCs w:val="20"/>
                <w:shd w:val="clear" w:color="auto" w:fill="auto"/>
              </w:rPr>
            </w:pPr>
            <w:r>
              <w:rPr>
                <w:rFonts w:ascii="Times New Roman" w:hAnsi="Times New Roman" w:cs="Times New Roman"/>
                <w:b/>
                <w:color w:val="auto"/>
                <w:sz w:val="24"/>
                <w:szCs w:val="20"/>
                <w:shd w:val="clear" w:color="auto" w:fill="auto"/>
              </w:rPr>
              <w:t>Required documents prior to interview.</w:t>
            </w:r>
          </w:p>
          <w:p>
            <w:pPr>
              <w:pStyle w:val="afff"/>
              <w:ind w:leftChars="0" w:left="468" w:hanging="425"/>
              <w:autoSpaceDE/>
              <w:autoSpaceDN/>
              <w:widowControl/>
              <w:wordWrap/>
              <w:numPr>
                <w:ilvl w:val="0"/>
                <w:numId w:val="17"/>
              </w:numPr>
              <w:spacing w:after="0" w:line="240" w:lineRule="auto"/>
              <w:rPr>
                <w:rFonts w:ascii="Times New Roman" w:hAnsi="Times New Roman" w:cs="Times New Roman"/>
                <w:color w:val="auto"/>
                <w:sz w:val="24"/>
                <w:szCs w:val="20"/>
              </w:rPr>
            </w:pPr>
            <w:r>
              <w:rPr>
                <w:rFonts w:ascii="Times New Roman" w:hAnsi="Times New Roman" w:cs="Times New Roman"/>
                <w:color w:val="auto"/>
                <w:sz w:val="24"/>
                <w:szCs w:val="20"/>
              </w:rPr>
              <w:t>Copies</w:t>
            </w:r>
            <w:r>
              <w:rPr>
                <w:rFonts w:ascii="Times New Roman" w:hAnsi="Times New Roman" w:cs="Times New Roman"/>
                <w:color w:val="auto"/>
                <w:sz w:val="24"/>
                <w:szCs w:val="20"/>
              </w:rPr>
              <w:t xml:space="preserve"> of </w:t>
            </w:r>
            <w:r>
              <w:rPr>
                <w:rFonts w:ascii="Times New Roman" w:hAnsi="Times New Roman" w:cs="Times New Roman"/>
                <w:color w:val="auto"/>
                <w:sz w:val="24"/>
                <w:szCs w:val="20"/>
              </w:rPr>
              <w:t>a</w:t>
            </w:r>
            <w:r>
              <w:rPr>
                <w:rFonts w:ascii="Times New Roman" w:hAnsi="Times New Roman" w:cs="Times New Roman"/>
                <w:color w:val="auto"/>
                <w:sz w:val="24"/>
                <w:szCs w:val="20"/>
              </w:rPr>
              <w:t>cademic</w:t>
            </w:r>
            <w:r>
              <w:rPr>
                <w:rFonts w:ascii="Times New Roman" w:hAnsi="Times New Roman" w:cs="Times New Roman"/>
                <w:color w:val="auto"/>
                <w:sz w:val="24"/>
                <w:szCs w:val="20"/>
              </w:rPr>
              <w:t xml:space="preserve"> </w:t>
            </w:r>
            <w:r>
              <w:rPr>
                <w:rFonts w:ascii="Times New Roman" w:hAnsi="Times New Roman" w:cs="Times New Roman"/>
                <w:color w:val="auto"/>
                <w:sz w:val="24"/>
                <w:szCs w:val="20"/>
              </w:rPr>
              <w:t>cer</w:t>
            </w:r>
            <w:r>
              <w:rPr>
                <w:rFonts w:ascii="Times New Roman" w:hAnsi="Times New Roman" w:cs="Times New Roman"/>
                <w:color w:val="auto"/>
                <w:sz w:val="24"/>
                <w:szCs w:val="20"/>
              </w:rPr>
              <w:t>tificate</w:t>
            </w:r>
            <w:r>
              <w:rPr>
                <w:rFonts w:ascii="Times New Roman" w:hAnsi="Times New Roman" w:cs="Times New Roman"/>
                <w:color w:val="auto"/>
                <w:sz w:val="24"/>
                <w:szCs w:val="20"/>
              </w:rPr>
              <w:t>s</w:t>
            </w:r>
            <w:r>
              <w:rPr>
                <w:rFonts w:ascii="Times New Roman" w:hAnsi="Times New Roman" w:cs="Times New Roman"/>
                <w:color w:val="auto"/>
                <w:sz w:val="24"/>
                <w:szCs w:val="20"/>
              </w:rPr>
              <w:t>/</w:t>
            </w:r>
            <w:r>
              <w:rPr>
                <w:rFonts w:ascii="Times New Roman" w:hAnsi="Times New Roman" w:cs="Times New Roman"/>
                <w:color w:val="auto"/>
                <w:sz w:val="24"/>
                <w:szCs w:val="20"/>
              </w:rPr>
              <w:t>d</w:t>
            </w:r>
            <w:r>
              <w:rPr>
                <w:rFonts w:ascii="Times New Roman" w:hAnsi="Times New Roman" w:cs="Times New Roman"/>
                <w:color w:val="auto"/>
                <w:sz w:val="24"/>
                <w:szCs w:val="20"/>
              </w:rPr>
              <w:t>iploma</w:t>
            </w:r>
            <w:r>
              <w:rPr>
                <w:rFonts w:ascii="Times New Roman" w:hAnsi="Times New Roman" w:cs="Times New Roman"/>
                <w:color w:val="auto"/>
                <w:sz w:val="24"/>
                <w:szCs w:val="20"/>
              </w:rPr>
              <w:t>s.</w:t>
            </w:r>
          </w:p>
          <w:p>
            <w:pPr>
              <w:pStyle w:val="afff"/>
              <w:ind w:leftChars="0" w:left="468" w:hanging="425"/>
              <w:autoSpaceDE/>
              <w:autoSpaceDN/>
              <w:widowControl/>
              <w:wordWrap/>
              <w:numPr>
                <w:ilvl w:val="0"/>
                <w:numId w:val="17"/>
              </w:numPr>
              <w:spacing w:after="0" w:line="240" w:lineRule="auto"/>
              <w:rPr>
                <w:rFonts w:ascii="Times New Roman" w:hAnsi="Times New Roman" w:cs="Times New Roman"/>
                <w:color w:val="auto"/>
                <w:w w:val="90"/>
                <w:sz w:val="24"/>
                <w:szCs w:val="20"/>
              </w:rPr>
            </w:pPr>
            <w:r>
              <w:rPr>
                <w:rFonts w:ascii="Times New Roman" w:hAnsi="Times New Roman" w:cs="Times New Roman"/>
                <w:color w:val="auto"/>
                <w:w w:val="90"/>
                <w:sz w:val="24"/>
                <w:szCs w:val="20"/>
              </w:rPr>
              <w:t>Copies of documents proving p</w:t>
            </w:r>
            <w:r>
              <w:rPr>
                <w:rFonts w:ascii="Times New Roman" w:hAnsi="Times New Roman" w:cs="Times New Roman"/>
                <w:color w:val="auto"/>
                <w:w w:val="90"/>
                <w:sz w:val="24"/>
                <w:szCs w:val="20"/>
              </w:rPr>
              <w:t>revious</w:t>
            </w:r>
            <w:r>
              <w:rPr>
                <w:rFonts w:ascii="Times New Roman" w:hAnsi="Times New Roman" w:cs="Times New Roman"/>
                <w:color w:val="auto"/>
                <w:w w:val="90"/>
                <w:sz w:val="24"/>
                <w:szCs w:val="20"/>
              </w:rPr>
              <w:t xml:space="preserve"> </w:t>
            </w:r>
            <w:r>
              <w:rPr>
                <w:rFonts w:ascii="Times New Roman" w:hAnsi="Times New Roman" w:cs="Times New Roman"/>
                <w:color w:val="auto"/>
                <w:w w:val="90"/>
                <w:sz w:val="24"/>
                <w:szCs w:val="20"/>
              </w:rPr>
              <w:t>e</w:t>
            </w:r>
            <w:r>
              <w:rPr>
                <w:rFonts w:ascii="Times New Roman" w:hAnsi="Times New Roman" w:cs="Times New Roman"/>
                <w:color w:val="auto"/>
                <w:w w:val="90"/>
                <w:sz w:val="24"/>
                <w:szCs w:val="20"/>
              </w:rPr>
              <w:t>mployment</w:t>
            </w:r>
          </w:p>
        </w:tc>
        <w:tc>
          <w:tcPr>
            <w:tcW w:w="2130" w:type="dxa"/>
            <w:tcBorders>
              <w:top w:val="double" w:sz="4" w:space="0" w:color="auto"/>
              <w:left w:val="single" w:sz="2" w:space="0" w:color="000000"/>
              <w:bottom w:val="single" w:sz="2" w:space="0" w:color="000000"/>
              <w:right w:val="single" w:sz="12" w:space="0" w:color="auto"/>
            </w:tcBorders>
            <w:vAlign w:val="center"/>
          </w:tcPr>
          <w:p>
            <w:pPr>
              <w:pStyle w:val="a6"/>
              <w:ind w:right="26"/>
              <w:wordWrap/>
              <w:spacing w:line="240" w:lineRule="auto"/>
              <w:rPr>
                <w:rFonts w:ascii="Times New Roman" w:eastAsia="바탕" w:hAnsi="Times New Roman" w:cs="Times New Roman"/>
                <w:color w:val="FF0000"/>
                <w:szCs w:val="16"/>
                <w:shd w:val="clear" w:color="auto" w:fill="auto"/>
              </w:rPr>
            </w:pPr>
            <w:r>
              <w:rPr>
                <w:rFonts w:ascii="Times New Roman" w:hAnsi="Times New Roman" w:cs="Times New Roman"/>
                <w:color w:val="FF0000"/>
                <w:szCs w:val="16"/>
                <w:shd w:val="clear" w:color="auto" w:fill="auto"/>
                <w:spacing w:val="-8"/>
              </w:rPr>
              <w:t xml:space="preserve">Note that KIAPS follows </w:t>
            </w:r>
            <w:r>
              <w:rPr>
                <w:rFonts w:ascii="Times New Roman" w:eastAsia="HancomEQN" w:hAnsi="Times New Roman" w:cs="Times New Roman"/>
                <w:color w:val="FF0000"/>
                <w:w w:val="90"/>
                <w:szCs w:val="16"/>
                <w:shd w:val="clear" w:color="auto" w:fill="auto"/>
                <w:spacing w:val="-12"/>
              </w:rPr>
              <w:t xml:space="preserve">the Korean blind recruitment </w:t>
            </w:r>
            <w:r>
              <w:rPr>
                <w:rFonts w:ascii="Times New Roman" w:eastAsia="HancomEQN" w:hAnsi="Times New Roman" w:cs="Times New Roman"/>
                <w:color w:val="FF0000"/>
                <w:szCs w:val="16"/>
                <w:shd w:val="clear" w:color="auto" w:fill="auto"/>
                <w:spacing w:val="-8"/>
              </w:rPr>
              <w:t xml:space="preserve">procedure under </w:t>
            </w:r>
            <w:r>
              <w:rPr>
                <w:rFonts w:ascii="Times New Roman" w:eastAsia="HancomEQN" w:hAnsi="Times New Roman" w:cs="Times New Roman"/>
                <w:color w:val="FF0000"/>
                <w:szCs w:val="16"/>
                <w:shd w:val="clear" w:color="auto" w:fill="auto"/>
                <w:spacing w:val="-8"/>
              </w:rPr>
              <w:t>the</w:t>
            </w:r>
            <w:r>
              <w:rPr>
                <w:rFonts w:ascii="Times New Roman" w:eastAsia="HancomEQN" w:hAnsi="Times New Roman" w:cs="Times New Roman"/>
                <w:color w:val="FF0000"/>
                <w:szCs w:val="16"/>
                <w:shd w:val="clear" w:color="auto" w:fill="auto"/>
                <w:spacing w:val="-8"/>
              </w:rPr>
              <w:t xml:space="preserve"> </w:t>
            </w:r>
            <w:r>
              <w:rPr>
                <w:rFonts w:ascii="Times New Roman" w:eastAsia="바탕" w:hAnsi="Times New Roman" w:cs="Times New Roman"/>
                <w:color w:val="FF0000"/>
                <w:szCs w:val="16"/>
                <w:shd w:val="clear" w:color="auto" w:fill="auto"/>
                <w:spacing w:val="-8"/>
              </w:rPr>
              <w:t>”</w:t>
            </w:r>
            <w:r>
              <w:rPr>
                <w:rFonts w:ascii="Times New Roman" w:eastAsia="HancomEQN" w:hAnsi="Times New Roman" w:cs="Times New Roman"/>
                <w:color w:val="FF0000"/>
                <w:szCs w:val="16"/>
                <w:shd w:val="clear" w:color="auto" w:fill="auto"/>
                <w:spacing w:val="-8"/>
              </w:rPr>
              <w:t>Fair</w:t>
            </w:r>
            <w:r>
              <w:rPr>
                <w:rFonts w:ascii="Times New Roman" w:eastAsia="HancomEQN" w:hAnsi="Times New Roman" w:cs="Times New Roman"/>
                <w:color w:val="FF0000"/>
                <w:szCs w:val="16"/>
                <w:shd w:val="clear" w:color="auto" w:fill="auto"/>
                <w:spacing w:val="-8"/>
              </w:rPr>
              <w:t xml:space="preserve"> Hiring</w:t>
            </w:r>
            <w:r>
              <w:rPr>
                <w:rFonts w:ascii="Times New Roman" w:eastAsia="HancomEQN" w:hAnsi="Times New Roman" w:cs="Times New Roman"/>
                <w:color w:val="FF0000"/>
                <w:szCs w:val="16"/>
                <w:shd w:val="clear" w:color="auto" w:fill="auto"/>
              </w:rPr>
              <w:t xml:space="preserve"> Practice Act”</w:t>
            </w:r>
            <w:r>
              <w:rPr>
                <w:rFonts w:ascii="Times New Roman" w:eastAsia="바탕" w:hAnsi="Times New Roman" w:cs="Times New Roman"/>
                <w:color w:val="FF0000"/>
                <w:szCs w:val="16"/>
                <w:shd w:val="clear" w:color="auto" w:fill="auto"/>
              </w:rPr>
              <w:t>, which asks to avoid collecting following information;</w:t>
            </w:r>
          </w:p>
          <w:p>
            <w:pPr>
              <w:pStyle w:val="a6"/>
              <w:ind w:right="26"/>
              <w:wordWrap/>
              <w:spacing w:line="240" w:lineRule="auto"/>
              <w:rPr>
                <w:rFonts w:ascii="Times New Roman" w:eastAsia="바탕" w:hAnsi="Times New Roman" w:cs="Times New Roman"/>
                <w:color w:val="FF0000"/>
                <w:szCs w:val="16"/>
                <w:shd w:val="clear" w:color="auto" w:fill="auto"/>
              </w:rPr>
            </w:pPr>
            <w:r>
              <w:rPr>
                <w:rFonts w:ascii="Times New Roman" w:eastAsia="바탕" w:hAnsi="Times New Roman" w:cs="Times New Roman"/>
                <w:color w:val="FF0000"/>
                <w:szCs w:val="16"/>
                <w:shd w:val="clear" w:color="auto" w:fill="auto"/>
              </w:rPr>
              <w:t xml:space="preserve">candidate’s </w:t>
            </w:r>
            <w:r>
              <w:rPr>
                <w:rFonts w:ascii="Times New Roman" w:eastAsia="바탕" w:hAnsi="Times New Roman" w:cs="Times New Roman"/>
                <w:color w:val="FF0000"/>
                <w:szCs w:val="16"/>
                <w:shd w:val="clear" w:color="auto" w:fill="auto"/>
              </w:rPr>
              <w:t xml:space="preserve">age, names of universities enrolled in, names of former </w:t>
            </w:r>
            <w:r>
              <w:rPr>
                <w:rFonts w:ascii="Times New Roman" w:eastAsia="바탕" w:hAnsi="Times New Roman" w:cs="Times New Roman"/>
                <w:color w:val="FF0000"/>
                <w:szCs w:val="16"/>
                <w:shd w:val="clear" w:color="auto" w:fill="auto"/>
              </w:rPr>
              <w:t xml:space="preserve">university </w:t>
            </w:r>
            <w:r>
              <w:rPr>
                <w:rFonts w:ascii="Times New Roman" w:eastAsia="바탕" w:hAnsi="Times New Roman" w:cs="Times New Roman"/>
                <w:color w:val="FF0000"/>
                <w:szCs w:val="16"/>
                <w:shd w:val="clear" w:color="auto" w:fill="auto"/>
              </w:rPr>
              <w:t>advisors, or family relationships.</w:t>
            </w:r>
          </w:p>
          <w:p>
            <w:pPr>
              <w:pStyle w:val="a6"/>
              <w:ind w:right="26"/>
              <w:wordWrap/>
              <w:spacing w:line="240" w:lineRule="auto"/>
              <w:rPr>
                <w:rFonts w:ascii="Times New Roman" w:eastAsia="HancomEQN" w:hAnsi="Times New Roman" w:cs="Times New Roman"/>
                <w:color w:val="FF0000"/>
                <w:szCs w:val="16"/>
                <w:shd w:val="clear" w:color="auto" w:fill="auto"/>
              </w:rPr>
            </w:pPr>
          </w:p>
          <w:p>
            <w:pPr>
              <w:pStyle w:val="a6"/>
              <w:ind w:right="26"/>
              <w:wordWrap/>
              <w:spacing w:line="240" w:lineRule="auto"/>
              <w:rPr>
                <w:rFonts w:ascii="Times New Roman" w:eastAsia="HancomEQN" w:hAnsi="Times New Roman" w:cs="Times New Roman"/>
                <w:color w:val="auto"/>
                <w:sz w:val="16"/>
                <w:szCs w:val="16"/>
                <w:shd w:val="clear" w:color="auto" w:fill="auto"/>
              </w:rPr>
            </w:pPr>
            <w:r>
              <w:rPr>
                <w:rFonts w:ascii="Times New Roman" w:eastAsia="HancomEQN" w:hAnsi="Times New Roman" w:cs="Times New Roman"/>
                <w:color w:val="FF0000"/>
                <w:szCs w:val="16"/>
                <w:shd w:val="clear" w:color="auto" w:fill="auto"/>
              </w:rPr>
              <w:t>Please do not attach a photograph of yourself to the application.</w:t>
            </w:r>
          </w:p>
        </w:tc>
      </w:tr>
      <w:tr>
        <w:trPr>
          <w:trHeight w:val="2131" w:hRule="atLeast"/>
        </w:trPr>
        <w:tc>
          <w:tcPr>
            <w:tcW w:w="1872" w:type="dxa"/>
            <w:tcBorders>
              <w:top w:val="single" w:sz="2" w:space="0" w:color="000000"/>
              <w:left w:val="single" w:sz="12" w:space="0" w:color="auto"/>
              <w:bottom w:val="single" w:sz="2" w:space="0" w:color="000000"/>
              <w:right w:val="single" w:sz="2" w:space="0" w:color="000000"/>
            </w:tcBorders>
            <w:shd w:val="clear" w:color="auto" w:fill="F2F2F2" w:themeFill="lt1" w:themeFillShade="f2"/>
            <w:vAlign w:val="center"/>
          </w:tcPr>
          <w:p>
            <w:pPr>
              <w:pStyle w:val="a6"/>
              <w:wordWrap/>
              <w:jc w:val="center"/>
              <w:spacing w:line="240" w:lineRule="auto"/>
              <w:rPr>
                <w:rFonts w:ascii="Times New Roman" w:hAnsi="Times New Roman" w:cs="Times New Roman"/>
                <w:b/>
                <w:color w:val="auto"/>
                <w:sz w:val="24"/>
                <w:szCs w:val="20"/>
                <w:shd w:val="clear" w:color="auto" w:fill="auto"/>
              </w:rPr>
            </w:pPr>
            <w:r>
              <w:rPr>
                <w:rFonts w:ascii="Times New Roman" w:hAnsi="Times New Roman" w:cs="Times New Roman"/>
                <w:b/>
                <w:color w:val="auto"/>
                <w:sz w:val="24"/>
                <w:szCs w:val="20"/>
                <w:shd w:val="clear" w:color="auto" w:fill="auto"/>
              </w:rPr>
              <w:t xml:space="preserve">Submission </w:t>
            </w:r>
            <w:r>
              <w:rPr>
                <w:rFonts w:ascii="Times New Roman" w:hAnsi="Times New Roman" w:cs="Times New Roman"/>
                <w:b/>
                <w:color w:val="auto"/>
                <w:sz w:val="24"/>
                <w:szCs w:val="20"/>
                <w:shd w:val="clear" w:color="auto" w:fill="auto"/>
              </w:rPr>
              <w:t>M</w:t>
            </w:r>
            <w:r>
              <w:rPr>
                <w:rFonts w:ascii="Times New Roman" w:hAnsi="Times New Roman" w:cs="Times New Roman"/>
                <w:b/>
                <w:color w:val="auto"/>
                <w:sz w:val="24"/>
                <w:szCs w:val="20"/>
                <w:shd w:val="clear" w:color="auto" w:fill="auto"/>
              </w:rPr>
              <w:t>ethod</w:t>
            </w:r>
          </w:p>
        </w:tc>
        <w:tc>
          <w:tcPr>
            <w:tcW w:w="5524" w:type="dxa"/>
            <w:tcBorders>
              <w:top w:val="single" w:sz="2" w:space="0" w:color="000000"/>
              <w:left w:val="single" w:sz="2" w:space="0" w:color="000000"/>
              <w:bottom w:val="single" w:sz="2" w:space="0" w:color="000000"/>
              <w:right w:val="single" w:sz="2" w:space="0" w:color="000000"/>
            </w:tcBorders>
            <w:vAlign w:val="center"/>
          </w:tcPr>
          <w:p>
            <w:pPr>
              <w:pStyle w:val="a6"/>
              <w:ind w:left="180" w:hanging="180"/>
              <w:wordWrap/>
              <w:jc w:val="center"/>
              <w:spacing w:line="276" w:lineRule="auto"/>
              <w:rPr>
                <w:rFonts w:ascii="Times New Roman" w:hAnsi="Times New Roman" w:cs="Times New Roman"/>
                <w:sz w:val="24"/>
                <w:szCs w:val="20"/>
                <w:shd w:val="clear" w:color="auto" w:fill="auto"/>
              </w:rPr>
            </w:pPr>
            <w:r>
              <w:rPr>
                <w:rFonts w:ascii="Times New Roman" w:hAnsi="Times New Roman" w:cs="Times New Roman"/>
                <w:sz w:val="24"/>
                <w:szCs w:val="20"/>
                <w:shd w:val="clear" w:color="auto" w:fill="auto"/>
              </w:rPr>
              <w:t xml:space="preserve">Please send the application documents via email to </w:t>
            </w:r>
          </w:p>
          <w:p>
            <w:pPr>
              <w:pStyle w:val="a6"/>
              <w:ind w:left="180" w:hanging="180"/>
              <w:wordWrap/>
              <w:jc w:val="center"/>
              <w:spacing w:line="276" w:lineRule="auto"/>
              <w:rPr>
                <w:rFonts w:ascii="Times New Roman" w:hAnsi="Times New Roman" w:cs="Times New Roman"/>
                <w:sz w:val="24"/>
                <w:szCs w:val="20"/>
                <w:shd w:val="clear" w:color="auto" w:fill="auto"/>
              </w:rPr>
            </w:pPr>
            <w:r>
              <w:fldChar w:fldCharType="begin"/>
            </w:r>
            <w:r>
              <w:instrText xml:space="preserve"> HYPERLINK "mailto:recruit@kiaps.org" </w:instrText>
            </w:r>
            <w:r>
              <w:fldChar w:fldCharType="separate"/>
            </w:r>
            <w:r>
              <w:rPr>
                <w:rStyle w:val="afff0"/>
                <w:rFonts w:ascii="Times New Roman" w:hAnsi="Times New Roman" w:cs="Times New Roman"/>
                <w:sz w:val="24"/>
                <w:szCs w:val="20"/>
                <w:shd w:val="clear" w:color="auto" w:fill="auto"/>
              </w:rPr>
              <w:t>recruit@kiaps.org</w:t>
            </w:r>
            <w:r>
              <w:fldChar w:fldCharType="end"/>
            </w:r>
            <w:r>
              <w:rPr>
                <w:rFonts w:ascii="Times New Roman" w:hAnsi="Times New Roman" w:cs="Times New Roman"/>
                <w:sz w:val="24"/>
                <w:szCs w:val="20"/>
                <w:shd w:val="clear" w:color="auto" w:fill="auto"/>
              </w:rPr>
              <w:t>,</w:t>
            </w:r>
            <w:r>
              <w:rPr>
                <w:rFonts w:ascii="Times New Roman" w:hAnsi="Times New Roman" w:cs="Times New Roman"/>
                <w:sz w:val="24"/>
                <w:szCs w:val="20"/>
                <w:shd w:val="clear" w:color="auto" w:fill="auto"/>
              </w:rPr>
              <w:t xml:space="preserve"> </w:t>
            </w:r>
            <w:r>
              <w:rPr>
                <w:rFonts w:ascii="Times New Roman" w:hAnsi="Times New Roman" w:cs="Times New Roman"/>
                <w:sz w:val="24"/>
                <w:szCs w:val="20"/>
                <w:shd w:val="clear" w:color="auto" w:fill="auto"/>
              </w:rPr>
              <w:t xml:space="preserve"> </w:t>
            </w:r>
          </w:p>
          <w:p>
            <w:pPr>
              <w:pStyle w:val="a6"/>
              <w:ind w:left="180" w:hanging="180"/>
              <w:wordWrap/>
              <w:jc w:val="center"/>
              <w:spacing w:line="276" w:lineRule="auto"/>
              <w:rPr>
                <w:rFonts w:ascii="Times New Roman" w:hAnsi="Times New Roman" w:cs="Times New Roman"/>
                <w:sz w:val="24"/>
                <w:szCs w:val="20"/>
                <w:shd w:val="clear" w:color="auto" w:fill="auto"/>
              </w:rPr>
            </w:pPr>
            <w:r>
              <w:rPr>
                <w:rFonts w:ascii="Times New Roman" w:hAnsi="Times New Roman" w:cs="Times New Roman"/>
                <w:color w:val="auto"/>
                <w:sz w:val="24"/>
                <w:szCs w:val="20"/>
                <w:shd w:val="clear" w:color="auto" w:fill="auto"/>
              </w:rPr>
              <w:t>with the subject</w:t>
            </w:r>
          </w:p>
          <w:p>
            <w:pPr>
              <w:pStyle w:val="a6"/>
              <w:ind w:left="180" w:hanging="180"/>
              <w:wordWrap/>
              <w:jc w:val="center"/>
              <w:spacing w:line="276" w:lineRule="auto"/>
              <w:rPr>
                <w:rFonts w:ascii="Times New Roman" w:hAnsi="Times New Roman" w:cs="Times New Roman"/>
                <w:b/>
                <w:color w:val="auto"/>
                <w:sz w:val="24"/>
                <w:szCs w:val="20"/>
                <w:shd w:val="clear" w:color="auto" w:fill="auto"/>
              </w:rPr>
            </w:pPr>
            <w:r>
              <w:rPr>
                <w:rFonts w:ascii="Times New Roman" w:hAnsi="Times New Roman" w:cs="Times New Roman"/>
                <w:b/>
                <w:color w:val="auto"/>
                <w:sz w:val="24"/>
                <w:szCs w:val="20"/>
                <w:shd w:val="clear" w:color="auto" w:fill="auto"/>
              </w:rPr>
              <w:t>"</w:t>
            </w:r>
            <w:r>
              <w:rPr>
                <w:rFonts w:ascii="Times New Roman" w:hAnsi="Times New Roman" w:cs="Times New Roman"/>
                <w:b/>
                <w:color w:val="auto"/>
                <w:sz w:val="24"/>
                <w:szCs w:val="20"/>
                <w:shd w:val="clear" w:color="auto" w:fill="auto"/>
              </w:rPr>
              <w:t xml:space="preserve">Application for </w:t>
            </w:r>
            <w:r>
              <w:rPr>
                <w:rFonts w:ascii="Times New Roman" w:hAnsi="Times New Roman" w:cs="Times New Roman"/>
                <w:b/>
                <w:color w:val="auto"/>
                <w:sz w:val="24"/>
                <w:szCs w:val="20"/>
                <w:shd w:val="clear" w:color="auto" w:fill="auto"/>
              </w:rPr>
              <w:t>FIELD_TITLE</w:t>
            </w:r>
            <w:r>
              <w:rPr>
                <w:rFonts w:ascii="Times New Roman" w:hAnsi="Times New Roman" w:cs="Times New Roman"/>
                <w:b/>
                <w:color w:val="auto"/>
                <w:sz w:val="24"/>
                <w:szCs w:val="20"/>
                <w:shd w:val="clear" w:color="auto" w:fill="auto"/>
              </w:rPr>
              <w:t>”</w:t>
            </w:r>
            <w:r>
              <w:rPr>
                <w:rFonts w:ascii="Times New Roman" w:hAnsi="Times New Roman" w:cs="Times New Roman"/>
                <w:b/>
                <w:color w:val="auto"/>
                <w:sz w:val="24"/>
                <w:szCs w:val="20"/>
                <w:shd w:val="clear" w:color="auto" w:fill="auto"/>
              </w:rPr>
              <w:t>.</w:t>
            </w:r>
          </w:p>
        </w:tc>
        <w:tc>
          <w:tcPr>
            <w:tcW w:w="2130" w:type="dxa"/>
            <w:tcBorders>
              <w:top w:val="single" w:sz="2" w:space="0" w:color="000000"/>
              <w:left w:val="single" w:sz="2" w:space="0" w:color="000000"/>
              <w:bottom w:val="single" w:sz="2" w:space="0" w:color="000000"/>
              <w:right w:val="single" w:sz="12" w:space="0" w:color="auto"/>
            </w:tcBorders>
            <w:vAlign w:val="center"/>
          </w:tcPr>
          <w:p>
            <w:pPr>
              <w:pStyle w:val="a6"/>
              <w:ind w:rightChars="20" w:right="40"/>
              <w:wordWrap/>
              <w:jc w:val="center"/>
              <w:spacing w:line="276" w:lineRule="auto"/>
              <w:rPr>
                <w:rFonts w:ascii="Times New Roman" w:eastAsia="HancomEQN" w:hAnsi="Times New Roman" w:cs="Times New Roman"/>
                <w:sz w:val="24"/>
                <w:szCs w:val="20"/>
                <w:shd w:val="clear" w:color="auto" w:fill="auto"/>
              </w:rPr>
            </w:pPr>
          </w:p>
        </w:tc>
      </w:tr>
      <w:tr>
        <w:trPr>
          <w:trHeight w:val="1413" w:hRule="atLeast"/>
        </w:trPr>
        <w:tc>
          <w:tcPr>
            <w:tcW w:w="1872" w:type="dxa"/>
            <w:tcBorders>
              <w:top w:val="single" w:sz="2" w:space="0" w:color="000000"/>
              <w:left w:val="single" w:sz="12" w:space="0" w:color="auto"/>
              <w:bottom w:val="single" w:sz="2" w:space="0" w:color="000000"/>
              <w:right w:val="single" w:sz="2" w:space="0" w:color="000000"/>
            </w:tcBorders>
            <w:shd w:val="clear" w:color="auto" w:fill="F2F2F2" w:themeFill="lt1" w:themeFillShade="f2"/>
            <w:vAlign w:val="center"/>
          </w:tcPr>
          <w:p>
            <w:pPr>
              <w:pStyle w:val="a6"/>
              <w:wordWrap/>
              <w:jc w:val="center"/>
              <w:spacing w:line="240" w:lineRule="auto"/>
              <w:rPr>
                <w:rFonts w:ascii="Times New Roman" w:hAnsi="Times New Roman" w:cs="Times New Roman"/>
                <w:b/>
                <w:color w:val="auto"/>
                <w:sz w:val="24"/>
                <w:szCs w:val="20"/>
                <w:shd w:val="clear" w:color="auto" w:fill="auto"/>
              </w:rPr>
            </w:pPr>
            <w:r>
              <w:rPr>
                <w:rFonts w:ascii="Times New Roman" w:hAnsi="Times New Roman" w:cs="Times New Roman"/>
                <w:b/>
                <w:color w:val="auto"/>
                <w:sz w:val="24"/>
                <w:szCs w:val="20"/>
                <w:shd w:val="clear" w:color="auto" w:fill="auto"/>
              </w:rPr>
              <w:t xml:space="preserve">Application </w:t>
            </w:r>
            <w:r>
              <w:rPr>
                <w:rFonts w:ascii="Times New Roman" w:hAnsi="Times New Roman" w:cs="Times New Roman"/>
                <w:b/>
                <w:color w:val="auto"/>
                <w:sz w:val="24"/>
                <w:szCs w:val="20"/>
                <w:shd w:val="clear" w:color="auto" w:fill="auto"/>
              </w:rPr>
              <w:t>P</w:t>
            </w:r>
            <w:r>
              <w:rPr>
                <w:rFonts w:ascii="Times New Roman" w:hAnsi="Times New Roman" w:cs="Times New Roman"/>
                <w:b/>
                <w:color w:val="auto"/>
                <w:sz w:val="24"/>
                <w:szCs w:val="20"/>
                <w:shd w:val="clear" w:color="auto" w:fill="auto"/>
              </w:rPr>
              <w:t>eriod</w:t>
            </w:r>
          </w:p>
        </w:tc>
        <w:tc>
          <w:tcPr>
            <w:tcW w:w="5524" w:type="dxa"/>
            <w:tcBorders>
              <w:top w:val="single" w:sz="2" w:space="0" w:color="000000"/>
              <w:left w:val="single" w:sz="2" w:space="0" w:color="000000"/>
              <w:bottom w:val="single" w:sz="2" w:space="0" w:color="000000"/>
              <w:right w:val="single" w:sz="2" w:space="0" w:color="000000"/>
            </w:tcBorders>
            <w:vAlign w:val="center"/>
          </w:tcPr>
          <w:p>
            <w:pPr>
              <w:pStyle w:val="a6"/>
              <w:ind w:left="180" w:hanging="180"/>
              <w:wordWrap/>
              <w:jc w:val="center"/>
              <w:spacing w:line="276" w:lineRule="auto"/>
              <w:rPr>
                <w:rFonts w:ascii="Times New Roman" w:hAnsi="Times New Roman" w:cs="Times New Roman" w:hint="eastAsia"/>
                <w:b/>
                <w:color w:val="auto"/>
                <w:sz w:val="24"/>
                <w:szCs w:val="20"/>
              </w:rPr>
            </w:pPr>
            <w:r>
              <w:rPr>
                <w:lang w:eastAsia="ko-KR"/>
                <w:rFonts w:ascii="Times New Roman" w:hAnsi="Times New Roman" w:cs="Times New Roman"/>
                <w:b/>
                <w:color w:val="auto"/>
                <w:sz w:val="24"/>
                <w:szCs w:val="20"/>
                <w:rtl w:val="off"/>
              </w:rPr>
              <w:t>September 14</w:t>
            </w:r>
            <w:r>
              <w:rPr>
                <w:rFonts w:ascii="Times New Roman" w:hAnsi="Times New Roman" w:cs="Times New Roman"/>
                <w:b/>
                <w:color w:val="auto"/>
                <w:sz w:val="24"/>
                <w:szCs w:val="20"/>
              </w:rPr>
              <w:t xml:space="preserve">, 2023 ~ December 29, 2023 </w:t>
            </w:r>
          </w:p>
        </w:tc>
        <w:tc>
          <w:tcPr>
            <w:tcW w:w="2130" w:type="dxa"/>
            <w:tcBorders>
              <w:top w:val="single" w:sz="2" w:space="0" w:color="000000"/>
              <w:left w:val="single" w:sz="2" w:space="0" w:color="000000"/>
              <w:bottom w:val="single" w:sz="2" w:space="0" w:color="000000"/>
              <w:right w:val="single" w:sz="12" w:space="0" w:color="auto"/>
            </w:tcBorders>
            <w:vAlign w:val="center"/>
          </w:tcPr>
          <w:p>
            <w:pPr>
              <w:pStyle w:val="a6"/>
              <w:ind w:rightChars="20" w:right="40"/>
              <w:wordWrap/>
              <w:jc w:val="center"/>
              <w:spacing w:line="276" w:lineRule="auto"/>
              <w:rPr>
                <w:rFonts w:ascii="Times New Roman" w:eastAsia="HancomEQN" w:hAnsi="Times New Roman" w:cs="Times New Roman"/>
                <w:color w:val="FF0000"/>
                <w:sz w:val="24"/>
                <w:szCs w:val="20"/>
                <w:shd w:val="clear" w:color="auto" w:fill="auto"/>
              </w:rPr>
            </w:pPr>
          </w:p>
        </w:tc>
      </w:tr>
      <w:tr>
        <w:trPr>
          <w:trHeight w:val="1496" w:hRule="atLeast"/>
        </w:trPr>
        <w:tc>
          <w:tcPr>
            <w:tcW w:w="1872" w:type="dxa"/>
            <w:tcBorders>
              <w:top w:val="single" w:sz="2" w:space="0" w:color="000000"/>
              <w:left w:val="single" w:sz="12" w:space="0" w:color="auto"/>
              <w:bottom w:val="single" w:sz="12" w:space="0" w:color="auto"/>
              <w:right w:val="single" w:sz="2" w:space="0" w:color="000000"/>
            </w:tcBorders>
            <w:shd w:val="clear" w:color="auto" w:fill="F2F2F2" w:themeFill="lt1" w:themeFillShade="f2"/>
            <w:vAlign w:val="center"/>
          </w:tcPr>
          <w:p>
            <w:pPr>
              <w:pStyle w:val="a6"/>
              <w:wordWrap/>
              <w:jc w:val="center"/>
              <w:spacing w:line="240" w:lineRule="auto"/>
              <w:rPr>
                <w:rFonts w:ascii="Times New Roman" w:hAnsi="Times New Roman" w:cs="Times New Roman"/>
                <w:b/>
                <w:sz w:val="24"/>
                <w:szCs w:val="20"/>
                <w:shd w:val="clear" w:color="auto" w:fill="auto"/>
              </w:rPr>
            </w:pPr>
            <w:r>
              <w:rPr>
                <w:rFonts w:ascii="Times New Roman" w:hAnsi="Times New Roman" w:cs="Times New Roman"/>
                <w:b/>
                <w:sz w:val="24"/>
                <w:szCs w:val="20"/>
                <w:shd w:val="clear" w:color="auto" w:fill="auto"/>
              </w:rPr>
              <w:t>Inquir</w:t>
            </w:r>
            <w:r>
              <w:rPr>
                <w:rFonts w:ascii="Times New Roman" w:hAnsi="Times New Roman" w:cs="Times New Roman"/>
                <w:b/>
                <w:sz w:val="24"/>
                <w:szCs w:val="20"/>
                <w:shd w:val="clear" w:color="auto" w:fill="auto"/>
              </w:rPr>
              <w:t>ies</w:t>
            </w:r>
          </w:p>
        </w:tc>
        <w:tc>
          <w:tcPr>
            <w:tcW w:w="5524" w:type="dxa"/>
            <w:tcBorders>
              <w:top w:val="single" w:sz="2" w:space="0" w:color="000000"/>
              <w:left w:val="single" w:sz="2" w:space="0" w:color="000000"/>
              <w:bottom w:val="single" w:sz="12" w:space="0" w:color="auto"/>
              <w:right w:val="single" w:sz="2" w:space="0" w:color="000000"/>
            </w:tcBorders>
            <w:vAlign w:val="center"/>
          </w:tcPr>
          <w:p>
            <w:pPr>
              <w:pStyle w:val="a6"/>
              <w:ind w:left="180" w:hanging="180"/>
              <w:wordWrap/>
              <w:jc w:val="center"/>
              <w:spacing w:line="276" w:lineRule="auto"/>
              <w:rPr>
                <w:rFonts w:ascii="Times New Roman" w:hAnsi="Times New Roman" w:cs="Times New Roman"/>
                <w:sz w:val="24"/>
                <w:szCs w:val="20"/>
                <w:shd w:val="clear" w:color="auto" w:fill="auto"/>
                <w:spacing w:val="-7"/>
              </w:rPr>
            </w:pPr>
            <w:r>
              <w:rPr>
                <w:rFonts w:ascii="Times New Roman" w:hAnsi="Times New Roman" w:cs="Times New Roman"/>
                <w:sz w:val="24"/>
                <w:szCs w:val="20"/>
                <w:shd w:val="clear" w:color="auto" w:fill="auto"/>
                <w:spacing w:val="-7"/>
              </w:rPr>
              <w:t>Recruitment office</w:t>
            </w:r>
          </w:p>
          <w:p>
            <w:pPr>
              <w:pStyle w:val="a6"/>
              <w:ind w:left="180" w:hanging="180"/>
              <w:wordWrap/>
              <w:jc w:val="center"/>
              <w:spacing w:line="276" w:lineRule="auto"/>
              <w:rPr>
                <w:rFonts w:ascii="Times New Roman" w:hAnsi="Times New Roman" w:cs="Times New Roman"/>
                <w:sz w:val="24"/>
                <w:szCs w:val="20"/>
                <w:shd w:val="clear" w:color="auto" w:fill="auto"/>
                <w:spacing w:val="-8"/>
              </w:rPr>
            </w:pPr>
            <w:r>
              <w:rPr>
                <w:rFonts w:ascii="Times New Roman" w:hAnsi="Times New Roman" w:cs="Times New Roman"/>
                <w:sz w:val="24"/>
                <w:szCs w:val="20"/>
                <w:shd w:val="clear" w:color="auto" w:fill="auto"/>
                <w:spacing w:val="-7"/>
              </w:rPr>
              <w:t>(E-Mail)</w:t>
            </w:r>
            <w:r>
              <w:rPr>
                <w:rFonts w:ascii="Times New Roman" w:hAnsi="Times New Roman" w:cs="Times New Roman"/>
                <w:sz w:val="24"/>
                <w:szCs w:val="20"/>
                <w:shd w:val="clear" w:color="auto" w:fill="auto"/>
                <w:spacing w:val="-8"/>
              </w:rPr>
              <w:t xml:space="preserve"> </w:t>
            </w:r>
            <w:r>
              <w:fldChar w:fldCharType="begin"/>
            </w:r>
            <w:r>
              <w:instrText xml:space="preserve"> HYPERLINK "mailto: recruit@kiaps.org/" </w:instrText>
            </w:r>
            <w:r>
              <w:fldChar w:fldCharType="separate"/>
            </w:r>
            <w:r>
              <w:rPr>
                <w:rStyle w:val="afff0"/>
              </w:rPr>
              <w:t xml:space="preserve"> </w:t>
            </w:r>
            <w:r>
              <w:rPr>
                <w:rStyle w:val="afff0"/>
                <w:rFonts w:ascii="Times New Roman" w:hAnsi="Times New Roman" w:cs="Times New Roman"/>
                <w:sz w:val="24"/>
                <w:szCs w:val="20"/>
                <w:shd w:val="clear" w:color="auto" w:fill="auto"/>
                <w:spacing w:val="-8"/>
              </w:rPr>
              <w:t>recruit@kiaps.org/</w:t>
            </w:r>
            <w:r>
              <w:fldChar w:fldCharType="end"/>
            </w:r>
            <w:r>
              <w:rPr>
                <w:rFonts w:ascii="Times New Roman" w:hAnsi="Times New Roman" w:cs="Times New Roman"/>
                <w:sz w:val="24"/>
                <w:szCs w:val="20"/>
                <w:shd w:val="clear" w:color="auto" w:fill="auto"/>
                <w:spacing w:val="-8"/>
              </w:rPr>
              <w:t xml:space="preserve">(Call) </w:t>
            </w:r>
            <w:r>
              <w:rPr>
                <w:rFonts w:ascii="Times New Roman" w:hAnsi="Times New Roman" w:cs="Times New Roman"/>
                <w:sz w:val="24"/>
                <w:szCs w:val="20"/>
                <w:shd w:val="clear" w:color="auto" w:fill="auto"/>
                <w:spacing w:val="-8"/>
              </w:rPr>
              <w:t>+82-2-6480-632</w:t>
            </w:r>
            <w:r>
              <w:rPr>
                <w:lang w:eastAsia="ko-KR"/>
                <w:rFonts w:ascii="Times New Roman" w:hAnsi="Times New Roman" w:cs="Times New Roman"/>
                <w:sz w:val="24"/>
                <w:szCs w:val="20"/>
                <w:shd w:val="clear" w:color="auto" w:fill="auto"/>
                <w:spacing w:val="-8"/>
                <w:rtl w:val="off"/>
              </w:rPr>
              <w:t>4</w:t>
            </w:r>
          </w:p>
        </w:tc>
        <w:tc>
          <w:tcPr>
            <w:tcW w:w="2130" w:type="dxa"/>
            <w:tcBorders>
              <w:top w:val="single" w:sz="2" w:space="0" w:color="000000"/>
              <w:left w:val="single" w:sz="2" w:space="0" w:color="000000"/>
              <w:bottom w:val="single" w:sz="12" w:space="0" w:color="auto"/>
              <w:right w:val="single" w:sz="12" w:space="0" w:color="auto"/>
            </w:tcBorders>
            <w:vAlign w:val="center"/>
          </w:tcPr>
          <w:p>
            <w:pPr>
              <w:pStyle w:val="a6"/>
              <w:ind w:rightChars="20" w:right="40"/>
              <w:wordWrap/>
              <w:jc w:val="center"/>
              <w:spacing w:line="276" w:lineRule="auto"/>
              <w:rPr>
                <w:rFonts w:ascii="Times New Roman" w:eastAsia="HancomEQN" w:hAnsi="Times New Roman" w:cs="Times New Roman"/>
                <w:sz w:val="24"/>
                <w:szCs w:val="20"/>
                <w:shd w:val="clear" w:color="auto" w:fill="auto"/>
              </w:rPr>
            </w:pPr>
          </w:p>
        </w:tc>
      </w:tr>
    </w:tbl>
    <w:p>
      <w:pPr>
        <w:pStyle w:val="a6"/>
        <w:wordWrap/>
        <w:spacing w:line="240" w:lineRule="auto"/>
        <w:rPr>
          <w:rFonts w:ascii="HCI Poppy" w:eastAsiaTheme="minorEastAsia"/>
          <w:sz w:val="28"/>
          <w:shd w:val="clear" w:color="auto" w:fill="auto"/>
        </w:rPr>
      </w:pPr>
    </w:p>
    <w:p>
      <w:pPr>
        <w:pStyle w:val="a6"/>
        <w:wordWrap/>
        <w:spacing w:line="240" w:lineRule="auto"/>
        <w:rPr>
          <w:rFonts w:ascii="HCI Poppy" w:eastAsiaTheme="minorEastAsia"/>
          <w:sz w:val="28"/>
          <w:shd w:val="clear" w:color="auto" w:fill="auto"/>
        </w:rPr>
      </w:pPr>
      <w:r>
        <w:rPr>
          <w:rFonts w:ascii="HCI Poppy" w:eastAsiaTheme="minorEastAsia"/>
          <w:sz w:val="28"/>
          <w:shd w:val="clear" w:color="auto" w:fill="auto"/>
        </w:rPr>
        <w:br w:type="page"/>
      </w:r>
    </w:p>
    <w:tbl>
      <w:tblPr>
        <w:tblOverlap w:val="never"/>
        <w:tblW w:w="9638" w:type="dxa"/>
        <w:tblInd w:w="28" w:type="dxa"/>
        <w:tblBorders>
          <w:top w:val="single" w:sz="3" w:space="0" w:color="000000"/>
          <w:left w:val="single" w:sz="3" w:space="0" w:color="000000"/>
          <w:bottom w:val="single" w:sz="3" w:space="0" w:color="000000"/>
          <w:right w:val="single" w:sz="3" w:space="0" w:color="000000"/>
        </w:tblBorders>
        <w:tblLook w:val="0000" w:firstRow="0" w:lastRow="0" w:firstColumn="0" w:lastColumn="0" w:noHBand="0" w:noVBand="0"/>
        <w:tblLayout w:type="fixed"/>
        <w:tblCellMar>
          <w:top w:w="28" w:type="dxa"/>
          <w:left w:w="28" w:type="dxa"/>
          <w:bottom w:w="28" w:type="dxa"/>
          <w:right w:w="28" w:type="dxa"/>
        </w:tblCellMar>
      </w:tblPr>
      <w:tblGrid>
        <w:gridCol w:w="571"/>
        <w:gridCol w:w="175"/>
        <w:gridCol w:w="8892"/>
      </w:tblGrid>
      <w:tr>
        <w:trPr>
          <w:trHeight w:val="453" w:hRule="atLeast"/>
        </w:trPr>
        <w:tc>
          <w:tcPr>
            <w:tcW w:w="571" w:type="dxa"/>
            <w:tcBorders>
              <w:top w:val="single" w:sz="3" w:space="0" w:color="999999"/>
              <w:left w:val="single" w:sz="3" w:space="0" w:color="999999"/>
              <w:bottom w:val="single" w:sz="3" w:space="0" w:color="999999"/>
              <w:right w:val="single" w:sz="3" w:space="0" w:color="999999"/>
            </w:tcBorders>
            <w:shd w:val="clear" w:color="auto" w:fill="333399"/>
            <w:vAlign w:val="center"/>
          </w:tcPr>
          <w:p>
            <w:pPr>
              <w:pStyle w:val="a6"/>
              <w:wordWrap/>
              <w:jc w:val="center"/>
              <w:spacing w:line="240" w:lineRule="auto"/>
              <w:rPr>
                <w:shd w:val="clear" w:color="auto" w:fill="auto"/>
              </w:rPr>
            </w:pPr>
            <w:r>
              <w:rPr>
                <w:rFonts w:ascii="맑은 고딕" w:eastAsia="맑은 고딕" w:hAnsi="맑은 고딕" w:hint="eastAsia"/>
                <w:b/>
                <w:color w:val="FFFFFF"/>
                <w:sz w:val="34"/>
                <w:shd w:val="clear" w:color="auto" w:fill="auto"/>
              </w:rPr>
              <w:t>Ⅳ</w:t>
            </w:r>
          </w:p>
        </w:tc>
        <w:tc>
          <w:tcPr>
            <w:tcW w:w="175" w:type="dxa"/>
            <w:tcBorders>
              <w:top w:val="none" w:sz="14" w:space="0" w:color="003366"/>
              <w:left w:val="single" w:sz="3" w:space="0" w:color="999999"/>
              <w:bottom w:val="none" w:sz="14" w:space="0" w:color="003366"/>
              <w:right w:val="none" w:sz="14" w:space="0" w:color="003366"/>
            </w:tcBorders>
            <w:vAlign w:val="center"/>
          </w:tcPr>
          <w:p>
            <w:pPr>
              <w:pStyle w:val="a6"/>
              <w:wordWrap/>
              <w:spacing w:line="240" w:lineRule="auto"/>
              <w:rPr>
                <w:rFonts w:ascii="바탕" w:eastAsia="바탕"/>
                <w:sz w:val="34"/>
                <w:shd w:val="clear" w:color="auto" w:fill="auto"/>
              </w:rPr>
            </w:pPr>
          </w:p>
        </w:tc>
        <w:tc>
          <w:tcPr>
            <w:tcW w:w="8891" w:type="dxa"/>
            <w:tcBorders>
              <w:top w:val="none" w:sz="14" w:space="0" w:color="003366"/>
              <w:left w:val="none" w:sz="14" w:space="0" w:color="003366"/>
              <w:bottom w:val="single" w:sz="23" w:space="0" w:color="6699CC"/>
              <w:right w:val="none" w:sz="14" w:space="0" w:color="003366"/>
            </w:tcBorders>
            <w:vAlign w:val="center"/>
          </w:tcPr>
          <w:p>
            <w:pPr>
              <w:pStyle w:val="a6"/>
              <w:wordWrap/>
              <w:spacing w:line="240" w:lineRule="auto"/>
              <w:rPr>
                <w:shd w:val="clear" w:color="auto" w:fill="auto"/>
              </w:rPr>
            </w:pPr>
            <w:r>
              <w:rPr>
                <w:rFonts w:ascii="HY헤드라인M"/>
                <w:sz w:val="30"/>
                <w:shd w:val="clear" w:color="auto" w:fill="auto"/>
              </w:rPr>
              <w:t>Recruitment Schedule</w:t>
            </w:r>
          </w:p>
        </w:tc>
      </w:tr>
    </w:tbl>
    <w:p>
      <w:pPr>
        <w:pStyle w:val="a6"/>
        <w:wordWrap/>
        <w:spacing w:line="240" w:lineRule="auto"/>
        <w:rPr>
          <w:shd w:val="clear" w:color="auto" w:fill="auto"/>
        </w:rPr>
      </w:pPr>
    </w:p>
    <w:tbl>
      <w:tblPr>
        <w:tblOverlap w:val="never"/>
        <w:tblW w:w="9583" w:type="dxa"/>
        <w:tblInd w:w="102" w:type="dxa"/>
        <w:tblBorders>
          <w:top w:val="single" w:sz="3" w:space="0" w:color="000000"/>
          <w:left w:val="single" w:sz="3" w:space="0" w:color="000000"/>
          <w:bottom w:val="single" w:sz="3" w:space="0" w:color="000000"/>
          <w:right w:val="single" w:sz="3" w:space="0" w:color="000000"/>
        </w:tblBorders>
        <w:tblLook w:val="0000" w:firstRow="0" w:lastRow="0" w:firstColumn="0" w:lastColumn="0" w:noHBand="0" w:noVBand="0"/>
        <w:tblLayout w:type="fixed"/>
        <w:tblCellMar>
          <w:top w:w="28" w:type="dxa"/>
          <w:left w:w="102" w:type="dxa"/>
          <w:bottom w:w="28" w:type="dxa"/>
          <w:right w:w="102" w:type="dxa"/>
        </w:tblCellMar>
      </w:tblPr>
      <w:tblGrid>
        <w:gridCol w:w="1874"/>
        <w:gridCol w:w="1012"/>
        <w:gridCol w:w="6697"/>
      </w:tblGrid>
      <w:tr>
        <w:trPr>
          <w:tblHeader/>
          <w:trHeight w:val="1147" w:hRule="atLeast"/>
        </w:trPr>
        <w:tc>
          <w:tcPr>
            <w:tcW w:w="1874" w:type="dxa"/>
            <w:tcBorders>
              <w:top w:val="single" w:sz="12" w:space="0" w:color="auto"/>
              <w:left w:val="single" w:sz="12" w:space="0" w:color="auto"/>
              <w:bottom w:val="double" w:sz="4" w:space="0" w:color="auto"/>
              <w:right w:val="single" w:sz="4" w:space="0" w:color="000000"/>
            </w:tcBorders>
            <w:shd w:val="clear" w:color="auto" w:fill="F2F2F2"/>
            <w:vAlign w:val="center"/>
          </w:tcPr>
          <w:p>
            <w:pPr>
              <w:pStyle w:val="a6"/>
              <w:wordWrap/>
              <w:jc w:val="center"/>
              <w:spacing w:line="240" w:lineRule="auto"/>
              <w:rPr>
                <w:shd w:val="clear" w:color="auto" w:fill="auto"/>
              </w:rPr>
            </w:pPr>
            <w:r>
              <w:rPr>
                <w:rFonts w:ascii="HancomEQN"/>
                <w:b/>
                <w:shd w:val="clear" w:color="auto" w:fill="auto"/>
              </w:rPr>
              <w:t>Stage</w:t>
            </w:r>
          </w:p>
        </w:tc>
        <w:tc>
          <w:tcPr>
            <w:tcW w:w="1012" w:type="dxa"/>
            <w:tcBorders>
              <w:top w:val="single" w:sz="12" w:space="0" w:color="auto"/>
              <w:left w:val="single" w:sz="4" w:space="0" w:color="000000"/>
              <w:bottom w:val="double" w:sz="4" w:space="0" w:color="auto"/>
              <w:right w:val="single" w:sz="4" w:space="0" w:color="000000"/>
            </w:tcBorders>
            <w:shd w:val="clear" w:color="auto" w:fill="F2F2F2"/>
            <w:vAlign w:val="center"/>
          </w:tcPr>
          <w:p>
            <w:pPr>
              <w:pStyle w:val="a6"/>
              <w:wordWrap/>
              <w:jc w:val="center"/>
              <w:spacing w:line="240" w:lineRule="auto"/>
              <w:rPr>
                <w:shd w:val="clear" w:color="auto" w:fill="auto"/>
              </w:rPr>
            </w:pPr>
            <w:r>
              <w:rPr>
                <w:rFonts w:ascii="HancomEQN"/>
                <w:b/>
                <w:shd w:val="clear" w:color="auto" w:fill="auto"/>
              </w:rPr>
              <w:t>Date</w:t>
            </w:r>
          </w:p>
        </w:tc>
        <w:tc>
          <w:tcPr>
            <w:tcW w:w="6697" w:type="dxa"/>
            <w:tcBorders>
              <w:top w:val="single" w:sz="12" w:space="0" w:color="auto"/>
              <w:left w:val="single" w:sz="4" w:space="0" w:color="000000"/>
              <w:bottom w:val="double" w:sz="4" w:space="0" w:color="auto"/>
              <w:right w:val="single" w:sz="12" w:space="0" w:color="auto"/>
            </w:tcBorders>
            <w:shd w:val="clear" w:color="auto" w:fill="F2F2F2"/>
            <w:vAlign w:val="center"/>
          </w:tcPr>
          <w:p>
            <w:pPr>
              <w:pStyle w:val="a6"/>
              <w:wordWrap/>
              <w:jc w:val="center"/>
              <w:spacing w:line="240" w:lineRule="auto"/>
              <w:rPr>
                <w:shd w:val="clear" w:color="auto" w:fill="auto"/>
              </w:rPr>
            </w:pPr>
            <w:r>
              <w:rPr>
                <w:rFonts w:ascii="HancomEQN"/>
                <w:b/>
                <w:shd w:val="clear" w:color="auto" w:fill="auto"/>
              </w:rPr>
              <w:t>Remarks</w:t>
            </w:r>
          </w:p>
        </w:tc>
      </w:tr>
      <w:tr>
        <w:trPr>
          <w:trHeight w:val="1714" w:hRule="atLeast"/>
        </w:trPr>
        <w:tc>
          <w:tcPr>
            <w:tcW w:w="1874" w:type="dxa"/>
            <w:tcBorders>
              <w:top w:val="double" w:sz="4" w:space="0" w:color="auto"/>
              <w:left w:val="single" w:sz="12" w:space="0" w:color="auto"/>
              <w:bottom w:val="single" w:sz="3" w:space="0" w:color="000000"/>
              <w:right w:val="single" w:sz="4" w:space="0" w:color="000000"/>
            </w:tcBorders>
            <w:vAlign w:val="center"/>
          </w:tcPr>
          <w:p>
            <w:pPr>
              <w:pStyle w:val="a6"/>
              <w:wordWrap/>
              <w:jc w:val="center"/>
              <w:spacing w:line="240" w:lineRule="auto"/>
              <w:rPr>
                <w:rFonts w:ascii="Times New Roman" w:hAnsi="Times New Roman" w:cs="Times New Roman"/>
                <w:sz w:val="24"/>
                <w:szCs w:val="24"/>
                <w:shd w:val="clear" w:color="auto" w:fill="auto"/>
              </w:rPr>
            </w:pPr>
            <w:r>
              <w:rPr>
                <w:rFonts w:ascii="Times New Roman" w:hAnsi="Times New Roman" w:cs="Times New Roman"/>
                <w:sz w:val="24"/>
                <w:szCs w:val="24"/>
                <w:shd w:val="clear" w:color="auto" w:fill="auto"/>
              </w:rPr>
              <w:t>1</w:t>
            </w:r>
            <w:r>
              <w:rPr>
                <w:rFonts w:ascii="Times New Roman" w:hAnsi="Times New Roman" w:cs="Times New Roman"/>
                <w:sz w:val="24"/>
                <w:szCs w:val="24"/>
                <w:shd w:val="clear" w:color="auto" w:fill="auto"/>
                <w:vertAlign w:val="superscript"/>
              </w:rPr>
              <w:t>st</w:t>
            </w:r>
            <w:r>
              <w:rPr>
                <w:rFonts w:ascii="Times New Roman" w:hAnsi="Times New Roman" w:cs="Times New Roman"/>
                <w:sz w:val="24"/>
                <w:szCs w:val="24"/>
                <w:shd w:val="clear" w:color="auto" w:fill="auto"/>
              </w:rPr>
              <w:t xml:space="preserve"> stage (Document Screening)</w:t>
            </w:r>
          </w:p>
        </w:tc>
        <w:tc>
          <w:tcPr>
            <w:tcW w:w="1012" w:type="dxa"/>
            <w:tcBorders>
              <w:top w:val="double" w:sz="4" w:space="0" w:color="auto"/>
              <w:left w:val="single" w:sz="4" w:space="0" w:color="000000"/>
              <w:bottom w:val="single" w:sz="3" w:space="0" w:color="000000"/>
              <w:right w:val="single" w:sz="4" w:space="0" w:color="000000"/>
            </w:tcBorders>
            <w:vAlign w:val="center"/>
          </w:tcPr>
          <w:p>
            <w:pPr>
              <w:pStyle w:val="a6"/>
              <w:wordWrap/>
              <w:jc w:val="center"/>
              <w:spacing w:line="240" w:lineRule="auto"/>
              <w:rPr>
                <w:rFonts w:ascii="Times New Roman" w:hAnsi="Times New Roman" w:cs="Times New Roman"/>
                <w:sz w:val="24"/>
                <w:szCs w:val="24"/>
                <w:shd w:val="clear" w:color="auto" w:fill="auto"/>
              </w:rPr>
            </w:pPr>
            <w:r>
              <w:rPr>
                <w:rFonts w:ascii="Times New Roman" w:hAnsi="Times New Roman" w:cs="Times New Roman"/>
                <w:sz w:val="24"/>
                <w:szCs w:val="24"/>
                <w:shd w:val="clear" w:color="auto" w:fill="auto"/>
              </w:rPr>
              <w:t>TBD</w:t>
            </w:r>
          </w:p>
        </w:tc>
        <w:tc>
          <w:tcPr>
            <w:tcW w:w="6697" w:type="dxa"/>
            <w:tcBorders>
              <w:top w:val="double" w:sz="4" w:space="0" w:color="auto"/>
              <w:left w:val="single" w:sz="4" w:space="0" w:color="000000"/>
              <w:bottom w:val="single" w:sz="3" w:space="0" w:color="000000"/>
              <w:right w:val="single" w:sz="12" w:space="0" w:color="auto"/>
            </w:tcBorders>
            <w:vAlign w:val="center"/>
          </w:tcPr>
          <w:p>
            <w:pPr>
              <w:pStyle w:val="a6"/>
              <w:wordWrap/>
              <w:spacing w:line="240" w:lineRule="auto"/>
              <w:rPr>
                <w:rFonts w:ascii="Times New Roman" w:hAnsi="Times New Roman" w:cs="Times New Roman"/>
                <w:color w:val="auto"/>
                <w:sz w:val="24"/>
                <w:szCs w:val="24"/>
                <w:shd w:val="clear" w:color="auto" w:fill="auto"/>
              </w:rPr>
            </w:pPr>
            <w:r>
              <w:rPr>
                <w:rFonts w:ascii="Times New Roman" w:hAnsi="Times New Roman" w:cs="Times New Roman"/>
                <w:color w:val="auto"/>
                <w:sz w:val="24"/>
                <w:szCs w:val="24"/>
                <w:shd w:val="clear" w:color="auto" w:fill="auto"/>
              </w:rPr>
              <w:t>A</w:t>
            </w:r>
            <w:r>
              <w:rPr>
                <w:rFonts w:ascii="Times New Roman" w:hAnsi="Times New Roman" w:cs="Times New Roman"/>
                <w:color w:val="auto"/>
                <w:sz w:val="24"/>
                <w:szCs w:val="24"/>
                <w:shd w:val="clear" w:color="auto" w:fill="auto"/>
              </w:rPr>
              <w:t xml:space="preserve">pplication </w:t>
            </w:r>
            <w:r>
              <w:rPr>
                <w:rFonts w:ascii="Times New Roman" w:hAnsi="Times New Roman" w:cs="Times New Roman"/>
                <w:color w:val="auto"/>
                <w:sz w:val="24"/>
                <w:szCs w:val="24"/>
                <w:shd w:val="clear" w:color="auto" w:fill="auto"/>
              </w:rPr>
              <w:t>can be written in Korean or English.</w:t>
            </w:r>
            <w:r>
              <w:rPr>
                <w:rFonts w:ascii="Times New Roman" w:hAnsi="Times New Roman" w:cs="Times New Roman"/>
                <w:color w:val="auto"/>
                <w:sz w:val="24"/>
                <w:szCs w:val="24"/>
                <w:shd w:val="clear" w:color="auto" w:fill="auto"/>
              </w:rPr>
              <w:t xml:space="preserve"> </w:t>
            </w:r>
          </w:p>
        </w:tc>
      </w:tr>
      <w:tr>
        <w:trPr>
          <w:trHeight w:val="2841" w:hRule="atLeast"/>
        </w:trPr>
        <w:tc>
          <w:tcPr>
            <w:tcW w:w="1874" w:type="dxa"/>
            <w:tcBorders>
              <w:top w:val="single" w:sz="3" w:space="0" w:color="000000"/>
              <w:left w:val="single" w:sz="12" w:space="0" w:color="auto"/>
              <w:bottom w:val="single" w:sz="3" w:space="0" w:color="000000"/>
              <w:right w:val="single" w:sz="4" w:space="0" w:color="000000"/>
            </w:tcBorders>
            <w:vAlign w:val="center"/>
          </w:tcPr>
          <w:p>
            <w:pPr>
              <w:pStyle w:val="a6"/>
              <w:wordWrap/>
              <w:jc w:val="center"/>
              <w:spacing w:line="240" w:lineRule="auto"/>
              <w:rPr>
                <w:rFonts w:ascii="Times New Roman" w:hAnsi="Times New Roman" w:cs="Times New Roman"/>
                <w:sz w:val="24"/>
                <w:szCs w:val="24"/>
                <w:shd w:val="clear" w:color="auto" w:fill="auto"/>
              </w:rPr>
            </w:pPr>
            <w:r>
              <w:rPr>
                <w:rFonts w:ascii="Times New Roman" w:hAnsi="Times New Roman" w:cs="Times New Roman"/>
                <w:sz w:val="24"/>
                <w:szCs w:val="24"/>
                <w:shd w:val="clear" w:color="auto" w:fill="auto"/>
              </w:rPr>
              <w:t>2</w:t>
            </w:r>
            <w:r>
              <w:rPr>
                <w:rFonts w:ascii="Times New Roman" w:hAnsi="Times New Roman" w:cs="Times New Roman"/>
                <w:sz w:val="24"/>
                <w:szCs w:val="24"/>
                <w:shd w:val="clear" w:color="auto" w:fill="auto"/>
                <w:vertAlign w:val="superscript"/>
              </w:rPr>
              <w:t>nd</w:t>
            </w:r>
            <w:r>
              <w:rPr>
                <w:rFonts w:ascii="Times New Roman" w:hAnsi="Times New Roman" w:cs="Times New Roman"/>
                <w:sz w:val="24"/>
                <w:szCs w:val="24"/>
                <w:shd w:val="clear" w:color="auto" w:fill="auto"/>
              </w:rPr>
              <w:t xml:space="preserve"> stage (Interview</w:t>
            </w:r>
            <w:r>
              <w:rPr>
                <w:rFonts w:ascii="Times New Roman" w:hAnsi="Times New Roman" w:cs="Times New Roman"/>
                <w:sz w:val="24"/>
                <w:szCs w:val="24"/>
                <w:shd w:val="clear" w:color="auto" w:fill="auto"/>
              </w:rPr>
              <w:t>s</w:t>
            </w:r>
            <w:r>
              <w:rPr>
                <w:rFonts w:ascii="Times New Roman" w:hAnsi="Times New Roman" w:cs="Times New Roman"/>
                <w:sz w:val="24"/>
                <w:szCs w:val="24"/>
                <w:shd w:val="clear" w:color="auto" w:fill="auto"/>
              </w:rPr>
              <w:t>)</w:t>
            </w:r>
          </w:p>
        </w:tc>
        <w:tc>
          <w:tcPr>
            <w:tcW w:w="1012" w:type="dxa"/>
            <w:tcBorders>
              <w:top w:val="single" w:sz="3" w:space="0" w:color="000000"/>
              <w:left w:val="single" w:sz="4" w:space="0" w:color="000000"/>
              <w:bottom w:val="single" w:sz="3" w:space="0" w:color="000000"/>
              <w:right w:val="single" w:sz="4" w:space="0" w:color="000000"/>
            </w:tcBorders>
            <w:vAlign w:val="center"/>
          </w:tcPr>
          <w:p>
            <w:pPr>
              <w:pStyle w:val="a6"/>
              <w:wordWrap/>
              <w:jc w:val="center"/>
              <w:spacing w:line="240" w:lineRule="auto"/>
              <w:rPr>
                <w:rFonts w:ascii="Times New Roman" w:hAnsi="Times New Roman" w:cs="Times New Roman"/>
                <w:sz w:val="24"/>
                <w:szCs w:val="24"/>
                <w:shd w:val="clear" w:color="auto" w:fill="auto"/>
              </w:rPr>
            </w:pPr>
            <w:r>
              <w:rPr>
                <w:rFonts w:ascii="Times New Roman" w:hAnsi="Times New Roman" w:cs="Times New Roman"/>
                <w:sz w:val="24"/>
                <w:szCs w:val="24"/>
                <w:shd w:val="clear" w:color="auto" w:fill="auto"/>
              </w:rPr>
              <w:t>TBD</w:t>
            </w:r>
          </w:p>
        </w:tc>
        <w:tc>
          <w:tcPr>
            <w:tcW w:w="6697" w:type="dxa"/>
            <w:tcBorders>
              <w:top w:val="single" w:sz="3" w:space="0" w:color="000000"/>
              <w:left w:val="single" w:sz="4" w:space="0" w:color="000000"/>
              <w:bottom w:val="single" w:sz="3" w:space="0" w:color="000000"/>
              <w:right w:val="single" w:sz="12" w:space="0" w:color="auto"/>
            </w:tcBorders>
            <w:vAlign w:val="center"/>
          </w:tcPr>
          <w:p>
            <w:pPr>
              <w:pStyle w:val="a6"/>
              <w:ind w:leftChars="11" w:left="168" w:hanging="146"/>
              <w:wordWrap/>
              <w:numPr>
                <w:ilvl w:val="0"/>
                <w:numId w:val="18"/>
              </w:numPr>
              <w:spacing w:line="240" w:lineRule="auto"/>
              <w:rPr>
                <w:rFonts w:ascii="Times New Roman" w:hAnsi="Times New Roman" w:cs="Times New Roman"/>
                <w:color w:val="auto"/>
                <w:sz w:val="24"/>
                <w:szCs w:val="24"/>
                <w:shd w:val="clear" w:color="auto" w:fill="auto"/>
              </w:rPr>
            </w:pPr>
            <w:r>
              <w:rPr>
                <w:rFonts w:ascii="Times New Roman" w:hAnsi="Times New Roman" w:cs="Times New Roman"/>
                <w:color w:val="auto"/>
                <w:sz w:val="24"/>
                <w:szCs w:val="24"/>
                <w:shd w:val="clear" w:color="auto" w:fill="auto"/>
                <w:spacing w:val="-1"/>
              </w:rPr>
              <w:t xml:space="preserve"> </w:t>
            </w:r>
            <w:r>
              <w:rPr>
                <w:rFonts w:ascii="Times New Roman" w:hAnsi="Times New Roman" w:cs="Times New Roman" w:hint="eastAsia"/>
                <w:color w:val="auto"/>
                <w:sz w:val="24"/>
                <w:szCs w:val="24"/>
                <w:shd w:val="clear" w:color="auto" w:fill="auto"/>
              </w:rPr>
              <w:t>O</w:t>
            </w:r>
            <w:r>
              <w:rPr>
                <w:rFonts w:ascii="Times New Roman" w:hAnsi="Times New Roman" w:cs="Times New Roman"/>
                <w:color w:val="auto"/>
                <w:sz w:val="24"/>
                <w:szCs w:val="24"/>
                <w:shd w:val="clear" w:color="auto" w:fill="auto"/>
              </w:rPr>
              <w:t>n-site interview for applicants currently residing in Korea.</w:t>
            </w:r>
          </w:p>
          <w:p>
            <w:pPr>
              <w:pStyle w:val="a6"/>
              <w:ind w:leftChars="11" w:left="168" w:hanging="146"/>
              <w:wordWrap/>
              <w:numPr>
                <w:ilvl w:val="0"/>
                <w:numId w:val="18"/>
              </w:numPr>
              <w:spacing w:line="240" w:lineRule="auto"/>
              <w:rPr>
                <w:rFonts w:ascii="Times New Roman" w:hAnsi="Times New Roman" w:cs="Times New Roman"/>
                <w:color w:val="auto"/>
                <w:sz w:val="24"/>
                <w:szCs w:val="24"/>
                <w:shd w:val="clear" w:color="auto" w:fill="auto"/>
              </w:rPr>
            </w:pPr>
            <w:r>
              <w:rPr>
                <w:rFonts w:ascii="Times New Roman" w:hAnsi="Times New Roman" w:cs="Times New Roman"/>
                <w:color w:val="auto"/>
                <w:sz w:val="24"/>
                <w:szCs w:val="24"/>
                <w:shd w:val="clear" w:color="auto" w:fill="auto"/>
              </w:rPr>
              <w:t xml:space="preserve"> </w:t>
            </w:r>
            <w:r>
              <w:rPr>
                <w:rFonts w:ascii="Times New Roman" w:hAnsi="Times New Roman" w:cs="Times New Roman"/>
                <w:color w:val="auto"/>
                <w:sz w:val="24"/>
                <w:szCs w:val="24"/>
                <w:shd w:val="clear" w:color="auto" w:fill="auto"/>
              </w:rPr>
              <w:t>Online(</w:t>
            </w:r>
            <w:r>
              <w:rPr>
                <w:rFonts w:ascii="Times New Roman" w:hAnsi="Times New Roman" w:cs="Times New Roman"/>
                <w:color w:val="auto"/>
                <w:sz w:val="24"/>
                <w:szCs w:val="24"/>
                <w:shd w:val="clear" w:color="auto" w:fill="auto"/>
              </w:rPr>
              <w:t>WEBEX</w:t>
            </w:r>
            <w:r>
              <w:rPr>
                <w:rFonts w:ascii="Times New Roman" w:hAnsi="Times New Roman" w:cs="Times New Roman"/>
                <w:color w:val="auto"/>
                <w:sz w:val="24"/>
                <w:szCs w:val="24"/>
                <w:shd w:val="clear" w:color="auto" w:fill="auto"/>
              </w:rPr>
              <w:t xml:space="preserve">) interviews </w:t>
            </w:r>
            <w:r>
              <w:rPr>
                <w:rFonts w:ascii="Times New Roman" w:hAnsi="Times New Roman" w:cs="Times New Roman"/>
                <w:color w:val="auto"/>
                <w:sz w:val="24"/>
                <w:szCs w:val="24"/>
                <w:shd w:val="clear" w:color="auto" w:fill="auto"/>
              </w:rPr>
              <w:t>for applicants currently residing outside of Korea</w:t>
            </w:r>
          </w:p>
          <w:p>
            <w:pPr>
              <w:pStyle w:val="a6"/>
              <w:ind w:left="25"/>
              <w:wordWrap/>
              <w:spacing w:line="240" w:lineRule="auto"/>
              <w:rPr>
                <w:rFonts w:ascii="Times New Roman" w:hAnsi="Times New Roman" w:cs="Times New Roman"/>
                <w:color w:val="auto"/>
                <w:sz w:val="24"/>
                <w:szCs w:val="24"/>
                <w:shd w:val="clear" w:color="auto" w:fill="auto"/>
              </w:rPr>
            </w:pPr>
            <w:r>
              <w:rPr>
                <w:rFonts w:ascii="Times New Roman" w:hAnsi="Times New Roman" w:cs="Times New Roman"/>
                <w:color w:val="auto"/>
                <w:szCs w:val="24"/>
                <w:shd w:val="clear" w:color="auto" w:fill="auto"/>
                <w:spacing w:val="-1"/>
              </w:rPr>
              <w:t>(</w:t>
            </w:r>
            <w:r>
              <w:rPr>
                <w:rFonts w:ascii="Times New Roman" w:hAnsi="Times New Roman" w:cs="Times New Roman"/>
                <w:color w:val="auto"/>
                <w:szCs w:val="24"/>
                <w:shd w:val="clear" w:color="auto" w:fill="auto"/>
                <w:spacing w:val="-1"/>
              </w:rPr>
              <w:t xml:space="preserve">Applicants who score 60% or over per test (expertise, disposition) with an average score of </w:t>
            </w:r>
            <w:r>
              <w:rPr>
                <w:rFonts w:ascii="Times New Roman" w:hAnsi="Times New Roman" w:cs="Times New Roman"/>
                <w:color w:val="auto"/>
                <w:szCs w:val="24"/>
                <w:shd w:val="clear" w:color="auto" w:fill="auto"/>
                <w:spacing w:val="-1"/>
              </w:rPr>
              <w:t>6</w:t>
            </w:r>
            <w:r>
              <w:rPr>
                <w:rFonts w:ascii="Times New Roman" w:hAnsi="Times New Roman" w:cs="Times New Roman"/>
                <w:color w:val="auto"/>
                <w:szCs w:val="24"/>
                <w:shd w:val="clear" w:color="auto" w:fill="auto"/>
                <w:spacing w:val="-1"/>
              </w:rPr>
              <w:t>0 points or above will pass. The position will be offered to the applicant with the highest score. (If only one person is being recruited and more than one person scores the same, interviews shall be held again for the respective applicants.)</w:t>
            </w:r>
            <w:r>
              <w:rPr>
                <w:rFonts w:ascii="Times New Roman" w:hAnsi="Times New Roman" w:cs="Times New Roman"/>
                <w:color w:val="auto"/>
                <w:szCs w:val="24"/>
                <w:shd w:val="clear" w:color="auto" w:fill="auto"/>
                <w:spacing w:val="-1"/>
              </w:rPr>
              <w:t>)</w:t>
            </w:r>
          </w:p>
        </w:tc>
      </w:tr>
      <w:tr>
        <w:trPr>
          <w:trHeight w:val="1691" w:hRule="atLeast"/>
        </w:trPr>
        <w:tc>
          <w:tcPr>
            <w:tcW w:w="1874" w:type="dxa"/>
            <w:tcBorders>
              <w:top w:val="single" w:sz="3" w:space="0" w:color="000000"/>
              <w:left w:val="single" w:sz="12" w:space="0" w:color="auto"/>
              <w:bottom w:val="single" w:sz="3" w:space="0" w:color="000000"/>
              <w:right w:val="single" w:sz="4" w:space="0" w:color="000000"/>
            </w:tcBorders>
            <w:vAlign w:val="center"/>
          </w:tcPr>
          <w:p>
            <w:pPr>
              <w:pStyle w:val="a6"/>
              <w:wordWrap/>
              <w:jc w:val="center"/>
              <w:spacing w:line="240" w:lineRule="auto"/>
              <w:rPr>
                <w:rFonts w:ascii="Times New Roman" w:hAnsi="Times New Roman" w:cs="Times New Roman"/>
                <w:sz w:val="24"/>
                <w:szCs w:val="24"/>
                <w:shd w:val="clear" w:color="auto" w:fill="auto"/>
              </w:rPr>
            </w:pPr>
            <w:r>
              <w:rPr>
                <w:rFonts w:ascii="Times New Roman" w:hAnsi="Times New Roman" w:cs="Times New Roman"/>
                <w:sz w:val="24"/>
                <w:szCs w:val="24"/>
                <w:shd w:val="clear" w:color="auto" w:fill="auto"/>
              </w:rPr>
              <w:t>3</w:t>
            </w:r>
            <w:r>
              <w:rPr>
                <w:rFonts w:ascii="Times New Roman" w:hAnsi="Times New Roman" w:cs="Times New Roman"/>
                <w:sz w:val="24"/>
                <w:szCs w:val="24"/>
                <w:shd w:val="clear" w:color="auto" w:fill="auto"/>
                <w:vertAlign w:val="superscript"/>
              </w:rPr>
              <w:t>rd</w:t>
            </w:r>
            <w:r>
              <w:rPr>
                <w:rFonts w:ascii="Times New Roman" w:hAnsi="Times New Roman" w:cs="Times New Roman"/>
                <w:sz w:val="24"/>
                <w:szCs w:val="24"/>
                <w:shd w:val="clear" w:color="auto" w:fill="auto"/>
              </w:rPr>
              <w:t xml:space="preserve"> stage</w:t>
            </w:r>
          </w:p>
          <w:p>
            <w:pPr>
              <w:pStyle w:val="a6"/>
              <w:wordWrap/>
              <w:jc w:val="center"/>
              <w:spacing w:line="240" w:lineRule="auto"/>
              <w:rPr>
                <w:rFonts w:ascii="Times New Roman" w:hAnsi="Times New Roman" w:cs="Times New Roman"/>
                <w:sz w:val="24"/>
                <w:szCs w:val="24"/>
                <w:shd w:val="clear" w:color="auto" w:fill="auto"/>
              </w:rPr>
            </w:pPr>
            <w:r>
              <w:rPr>
                <w:rFonts w:ascii="Times New Roman" w:hAnsi="Times New Roman" w:cs="Times New Roman"/>
                <w:sz w:val="24"/>
                <w:szCs w:val="24"/>
                <w:shd w:val="clear" w:color="auto" w:fill="auto"/>
              </w:rPr>
              <w:t>(Background</w:t>
            </w:r>
            <w:r>
              <w:rPr>
                <w:rFonts w:ascii="Times New Roman" w:hAnsi="Times New Roman" w:cs="Times New Roman"/>
                <w:sz w:val="24"/>
                <w:szCs w:val="24"/>
                <w:shd w:val="clear" w:color="auto" w:fill="auto"/>
              </w:rPr>
              <w:t xml:space="preserve"> </w:t>
            </w:r>
            <w:r>
              <w:rPr>
                <w:rFonts w:ascii="Times New Roman" w:hAnsi="Times New Roman" w:cs="Times New Roman"/>
                <w:sz w:val="24"/>
                <w:szCs w:val="24"/>
                <w:shd w:val="clear" w:color="auto" w:fill="auto"/>
              </w:rPr>
              <w:t>Check)</w:t>
            </w:r>
          </w:p>
        </w:tc>
        <w:tc>
          <w:tcPr>
            <w:tcW w:w="1012" w:type="dxa"/>
            <w:tcBorders>
              <w:top w:val="single" w:sz="3" w:space="0" w:color="000000"/>
              <w:left w:val="single" w:sz="4" w:space="0" w:color="000000"/>
              <w:bottom w:val="single" w:sz="3" w:space="0" w:color="000000"/>
              <w:right w:val="single" w:sz="4" w:space="0" w:color="000000"/>
            </w:tcBorders>
            <w:vAlign w:val="center"/>
          </w:tcPr>
          <w:p>
            <w:pPr>
              <w:pStyle w:val="a6"/>
              <w:wordWrap/>
              <w:jc w:val="center"/>
              <w:spacing w:line="240" w:lineRule="auto"/>
              <w:rPr>
                <w:rFonts w:ascii="Times New Roman" w:hAnsi="Times New Roman" w:cs="Times New Roman"/>
                <w:sz w:val="24"/>
                <w:szCs w:val="24"/>
                <w:shd w:val="clear" w:color="auto" w:fill="auto"/>
              </w:rPr>
            </w:pPr>
            <w:r>
              <w:rPr>
                <w:rFonts w:ascii="Times New Roman" w:hAnsi="Times New Roman" w:cs="Times New Roman"/>
                <w:sz w:val="24"/>
                <w:szCs w:val="24"/>
                <w:shd w:val="clear" w:color="auto" w:fill="auto"/>
              </w:rPr>
              <w:t>TBD</w:t>
            </w:r>
          </w:p>
        </w:tc>
        <w:tc>
          <w:tcPr>
            <w:tcW w:w="6697" w:type="dxa"/>
            <w:tcBorders>
              <w:top w:val="single" w:sz="3" w:space="0" w:color="000000"/>
              <w:left w:val="single" w:sz="4" w:space="0" w:color="000000"/>
              <w:bottom w:val="single" w:sz="3" w:space="0" w:color="000000"/>
              <w:right w:val="single" w:sz="12" w:space="0" w:color="auto"/>
            </w:tcBorders>
            <w:vAlign w:val="center"/>
          </w:tcPr>
          <w:p>
            <w:pPr>
              <w:pStyle w:val="a6"/>
              <w:wordWrap/>
              <w:spacing w:line="240" w:lineRule="auto"/>
              <w:rPr>
                <w:rFonts w:ascii="Times New Roman" w:hAnsi="Times New Roman" w:cs="Times New Roman"/>
                <w:sz w:val="24"/>
                <w:szCs w:val="24"/>
                <w:shd w:val="clear" w:color="auto" w:fill="auto"/>
              </w:rPr>
            </w:pPr>
            <w:r>
              <w:rPr>
                <w:rFonts w:ascii="Times New Roman" w:hAnsi="Times New Roman" w:cs="Times New Roman"/>
                <w:sz w:val="24"/>
                <w:szCs w:val="24"/>
                <w:shd w:val="clear" w:color="auto" w:fill="auto"/>
                <w:spacing w:val="-1"/>
              </w:rPr>
              <w:t>Confirmation of evidential documents regarding the entries in the</w:t>
            </w:r>
            <w:r>
              <w:rPr>
                <w:rFonts w:ascii="Times New Roman" w:hAnsi="Times New Roman" w:cs="Times New Roman"/>
                <w:sz w:val="24"/>
                <w:szCs w:val="24"/>
                <w:shd w:val="clear" w:color="auto" w:fill="auto"/>
                <w:spacing w:val="-1"/>
              </w:rPr>
              <w:t xml:space="preserve"> application</w:t>
            </w:r>
            <w:r>
              <w:rPr>
                <w:rFonts w:ascii="Times New Roman" w:hAnsi="Times New Roman" w:cs="Times New Roman"/>
                <w:sz w:val="24"/>
                <w:szCs w:val="24"/>
                <w:shd w:val="clear" w:color="auto" w:fill="auto"/>
                <w:spacing w:val="-1"/>
              </w:rPr>
              <w:t>.</w:t>
            </w:r>
          </w:p>
        </w:tc>
      </w:tr>
      <w:tr>
        <w:trPr>
          <w:trHeight w:val="1666" w:hRule="atLeast"/>
        </w:trPr>
        <w:tc>
          <w:tcPr>
            <w:tcW w:w="1874" w:type="dxa"/>
            <w:tcBorders>
              <w:top w:val="single" w:sz="3" w:space="0" w:color="000000"/>
              <w:left w:val="single" w:sz="12" w:space="0" w:color="auto"/>
              <w:bottom w:val="single" w:sz="12" w:space="0" w:color="auto"/>
              <w:right w:val="single" w:sz="4" w:space="0" w:color="000000"/>
            </w:tcBorders>
            <w:vAlign w:val="center"/>
          </w:tcPr>
          <w:p>
            <w:pPr>
              <w:pStyle w:val="a6"/>
              <w:wordWrap/>
              <w:jc w:val="center"/>
              <w:spacing w:line="240" w:lineRule="auto"/>
              <w:rPr>
                <w:rFonts w:ascii="Times New Roman" w:hAnsi="Times New Roman" w:cs="Times New Roman"/>
                <w:sz w:val="24"/>
                <w:szCs w:val="24"/>
                <w:shd w:val="clear" w:color="auto" w:fill="auto"/>
              </w:rPr>
            </w:pPr>
            <w:r>
              <w:rPr>
                <w:rFonts w:ascii="Times New Roman" w:hAnsi="Times New Roman" w:cs="Times New Roman"/>
                <w:sz w:val="24"/>
                <w:szCs w:val="24"/>
                <w:shd w:val="clear" w:color="auto" w:fill="auto"/>
              </w:rPr>
              <w:t>Final Announcement</w:t>
            </w:r>
          </w:p>
        </w:tc>
        <w:tc>
          <w:tcPr>
            <w:tcW w:w="1012" w:type="dxa"/>
            <w:tcBorders>
              <w:top w:val="single" w:sz="3" w:space="0" w:color="000000"/>
              <w:left w:val="single" w:sz="4" w:space="0" w:color="000000"/>
              <w:bottom w:val="single" w:sz="12" w:space="0" w:color="auto"/>
              <w:right w:val="single" w:sz="4" w:space="0" w:color="000000"/>
            </w:tcBorders>
            <w:vAlign w:val="center"/>
          </w:tcPr>
          <w:p>
            <w:pPr>
              <w:pStyle w:val="a6"/>
              <w:wordWrap/>
              <w:jc w:val="center"/>
              <w:spacing w:line="240" w:lineRule="auto"/>
              <w:rPr>
                <w:rFonts w:ascii="Times New Roman" w:hAnsi="Times New Roman" w:cs="Times New Roman"/>
                <w:sz w:val="24"/>
                <w:szCs w:val="24"/>
                <w:shd w:val="clear" w:color="auto" w:fill="auto"/>
              </w:rPr>
            </w:pPr>
            <w:r>
              <w:rPr>
                <w:rFonts w:ascii="Times New Roman" w:hAnsi="Times New Roman" w:cs="Times New Roman"/>
                <w:sz w:val="24"/>
                <w:szCs w:val="24"/>
                <w:shd w:val="clear" w:color="auto" w:fill="auto"/>
              </w:rPr>
              <w:t>TBD</w:t>
            </w:r>
          </w:p>
        </w:tc>
        <w:tc>
          <w:tcPr>
            <w:tcW w:w="6697" w:type="dxa"/>
            <w:tcBorders>
              <w:top w:val="single" w:sz="3" w:space="0" w:color="000000"/>
              <w:left w:val="single" w:sz="4" w:space="0" w:color="000000"/>
              <w:bottom w:val="single" w:sz="12" w:space="0" w:color="auto"/>
              <w:right w:val="single" w:sz="12" w:space="0" w:color="auto"/>
            </w:tcBorders>
            <w:vAlign w:val="center"/>
          </w:tcPr>
          <w:p>
            <w:pPr>
              <w:pStyle w:val="a6"/>
              <w:wordWrap/>
              <w:jc w:val="left"/>
              <w:spacing w:line="240" w:lineRule="auto"/>
              <w:rPr>
                <w:rFonts w:ascii="Times New Roman" w:hAnsi="Times New Roman" w:cs="Times New Roman"/>
                <w:sz w:val="24"/>
                <w:szCs w:val="24"/>
                <w:shd w:val="clear" w:color="auto" w:fill="auto"/>
              </w:rPr>
            </w:pPr>
            <w:r>
              <w:rPr>
                <w:rFonts w:ascii="Times New Roman" w:hAnsi="Times New Roman" w:cs="Times New Roman"/>
                <w:sz w:val="24"/>
                <w:szCs w:val="24"/>
                <w:shd w:val="clear" w:color="auto" w:fill="auto"/>
              </w:rPr>
              <w:t>Individual notification.</w:t>
            </w:r>
          </w:p>
        </w:tc>
      </w:tr>
    </w:tbl>
    <w:p>
      <w:pPr>
        <w:pStyle w:val="100"/>
        <w:ind w:firstLineChars="50" w:firstLine="100"/>
        <w:wordWrap/>
        <w:jc w:val="left"/>
        <w:spacing w:line="240" w:lineRule="auto"/>
        <w:rPr>
          <w:rFonts w:ascii="Times New Roman" w:hAnsi="Times New Roman" w:cs="Times New Roman"/>
        </w:rPr>
      </w:pPr>
      <w:r>
        <w:rPr>
          <w:rFonts w:ascii="Times New Roman" w:hAnsi="Times New Roman" w:cs="Times New Roman"/>
        </w:rPr>
        <w:t>※ The above schedule is subject to change depending on internal circumstances.</w:t>
      </w:r>
    </w:p>
    <w:p>
      <w:pPr>
        <w:pStyle w:val="100"/>
        <w:wordWrap/>
        <w:spacing w:line="240" w:lineRule="auto"/>
        <w:rPr>
          <w:rFonts w:ascii="Times New Roman" w:eastAsiaTheme="minorEastAsia" w:hAnsi="Times New Roman" w:cs="Times New Roman"/>
          <w:szCs w:val="20"/>
        </w:rPr>
      </w:pPr>
    </w:p>
    <w:p>
      <w:pPr>
        <w:pStyle w:val="100"/>
        <w:wordWrap/>
        <w:spacing w:line="240" w:lineRule="auto"/>
        <w:rPr>
          <w:rFonts w:ascii="Times New Roman" w:eastAsiaTheme="minorEastAsia" w:hAnsi="Times New Roman" w:cs="Times New Roman"/>
          <w:szCs w:val="20"/>
        </w:rPr>
      </w:pPr>
      <w:r>
        <w:rPr>
          <w:rFonts w:ascii="Times New Roman" w:eastAsiaTheme="minorEastAsia" w:hAnsi="Times New Roman" w:cs="Times New Roman"/>
          <w:szCs w:val="20"/>
        </w:rPr>
        <w:br w:type="page"/>
      </w:r>
    </w:p>
    <w:tbl>
      <w:tblPr>
        <w:tblOverlap w:val="never"/>
        <w:tblW w:w="9638" w:type="dxa"/>
        <w:tblInd w:w="28" w:type="dxa"/>
        <w:tblBorders>
          <w:top w:val="single" w:sz="3" w:space="0" w:color="000000"/>
          <w:left w:val="single" w:sz="3" w:space="0" w:color="000000"/>
          <w:bottom w:val="single" w:sz="3" w:space="0" w:color="000000"/>
          <w:right w:val="single" w:sz="3" w:space="0" w:color="000000"/>
        </w:tblBorders>
        <w:tblLook w:val="0000" w:firstRow="0" w:lastRow="0" w:firstColumn="0" w:lastColumn="0" w:noHBand="0" w:noVBand="0"/>
        <w:tblLayout w:type="fixed"/>
        <w:tblCellMar>
          <w:top w:w="28" w:type="dxa"/>
          <w:left w:w="28" w:type="dxa"/>
          <w:bottom w:w="28" w:type="dxa"/>
          <w:right w:w="28" w:type="dxa"/>
        </w:tblCellMar>
      </w:tblPr>
      <w:tblGrid>
        <w:gridCol w:w="571"/>
        <w:gridCol w:w="175"/>
        <w:gridCol w:w="8892"/>
      </w:tblGrid>
      <w:tr>
        <w:trPr>
          <w:trHeight w:val="453" w:hRule="atLeast"/>
        </w:trPr>
        <w:tc>
          <w:tcPr>
            <w:tcW w:w="571" w:type="dxa"/>
            <w:tcBorders>
              <w:top w:val="single" w:sz="3" w:space="0" w:color="999999"/>
              <w:left w:val="single" w:sz="3" w:space="0" w:color="999999"/>
              <w:bottom w:val="single" w:sz="3" w:space="0" w:color="999999"/>
              <w:right w:val="single" w:sz="3" w:space="0" w:color="999999"/>
            </w:tcBorders>
            <w:shd w:val="clear" w:color="auto" w:fill="333399"/>
            <w:vAlign w:val="center"/>
          </w:tcPr>
          <w:p>
            <w:pPr>
              <w:pStyle w:val="a6"/>
              <w:wordWrap/>
              <w:jc w:val="center"/>
              <w:spacing w:line="240" w:lineRule="auto"/>
              <w:rPr>
                <w:shd w:val="clear" w:color="auto" w:fill="auto"/>
              </w:rPr>
            </w:pPr>
            <w:r>
              <w:rPr>
                <w:rFonts w:ascii="맑은 고딕" w:eastAsia="맑은 고딕" w:hAnsi="맑은 고딕" w:hint="eastAsia"/>
                <w:b/>
                <w:color w:val="FFFFFF"/>
                <w:sz w:val="34"/>
                <w:shd w:val="clear" w:color="auto" w:fill="auto"/>
              </w:rPr>
              <w:t>Ⅴ</w:t>
            </w:r>
          </w:p>
        </w:tc>
        <w:tc>
          <w:tcPr>
            <w:tcW w:w="175" w:type="dxa"/>
            <w:tcBorders>
              <w:top w:val="none" w:sz="14" w:space="0" w:color="003366"/>
              <w:left w:val="single" w:sz="3" w:space="0" w:color="999999"/>
              <w:bottom w:val="none" w:sz="14" w:space="0" w:color="003366"/>
              <w:right w:val="none" w:sz="14" w:space="0" w:color="003366"/>
            </w:tcBorders>
            <w:vAlign w:val="center"/>
          </w:tcPr>
          <w:p>
            <w:pPr>
              <w:pStyle w:val="a6"/>
              <w:wordWrap/>
              <w:spacing w:line="240" w:lineRule="auto"/>
              <w:rPr>
                <w:rFonts w:ascii="바탕" w:eastAsia="바탕"/>
                <w:sz w:val="34"/>
                <w:shd w:val="clear" w:color="auto" w:fill="auto"/>
              </w:rPr>
            </w:pPr>
          </w:p>
        </w:tc>
        <w:tc>
          <w:tcPr>
            <w:tcW w:w="8891" w:type="dxa"/>
            <w:tcBorders>
              <w:top w:val="none" w:sz="14" w:space="0" w:color="003366"/>
              <w:left w:val="none" w:sz="14" w:space="0" w:color="003366"/>
              <w:bottom w:val="single" w:sz="23" w:space="0" w:color="6699CC"/>
              <w:right w:val="none" w:sz="14" w:space="0" w:color="003366"/>
            </w:tcBorders>
            <w:vAlign w:val="center"/>
          </w:tcPr>
          <w:p>
            <w:pPr>
              <w:pStyle w:val="a6"/>
              <w:wordWrap/>
              <w:spacing w:line="240" w:lineRule="auto"/>
              <w:rPr>
                <w:shd w:val="clear" w:color="auto" w:fill="auto"/>
              </w:rPr>
            </w:pPr>
            <w:r>
              <w:rPr>
                <w:rFonts w:ascii="HY헤드라인M"/>
                <w:sz w:val="30"/>
                <w:shd w:val="clear" w:color="auto" w:fill="auto"/>
              </w:rPr>
              <w:t>Applicant Precautions</w:t>
            </w:r>
          </w:p>
        </w:tc>
      </w:tr>
    </w:tbl>
    <w:p>
      <w:pPr>
        <w:pStyle w:val="a6"/>
        <w:wordWrap/>
        <w:spacing w:line="240" w:lineRule="auto"/>
        <w:rPr>
          <w:shd w:val="clear" w:color="auto" w:fill="auto"/>
        </w:rPr>
      </w:pPr>
    </w:p>
    <w:tbl>
      <w:tblPr>
        <w:tblOverlap w:val="never"/>
        <w:tblW w:w="9525" w:type="dxa"/>
        <w:tblInd w:w="102" w:type="dxa"/>
        <w:tblBorders>
          <w:top w:val="single" w:sz="3" w:space="0" w:color="000000"/>
          <w:left w:val="single" w:sz="3" w:space="0" w:color="000000"/>
          <w:bottom w:val="single" w:sz="3" w:space="0" w:color="000000"/>
          <w:right w:val="single" w:sz="3" w:space="0" w:color="000000"/>
        </w:tblBorders>
        <w:tblLook w:val="0000" w:firstRow="0" w:lastRow="0" w:firstColumn="0" w:lastColumn="0" w:noHBand="0" w:noVBand="0"/>
        <w:tblLayout w:type="fixed"/>
        <w:tblCellMar>
          <w:top w:w="28" w:type="dxa"/>
          <w:left w:w="102" w:type="dxa"/>
          <w:bottom w:w="28" w:type="dxa"/>
          <w:right w:w="102" w:type="dxa"/>
        </w:tblCellMar>
      </w:tblPr>
      <w:tblGrid>
        <w:gridCol w:w="9525"/>
      </w:tblGrid>
      <w:tr>
        <w:trPr>
          <w:trHeight w:val="49" w:hRule="atLeast"/>
        </w:trPr>
        <w:tc>
          <w:tcPr>
            <w:tcW w:w="9525" w:type="dxa"/>
            <w:tcBorders>
              <w:top w:val="none" w:sz="3" w:space="0" w:color="000000"/>
              <w:left w:val="none" w:sz="3" w:space="0" w:color="000000"/>
              <w:bottom w:val="none" w:sz="3" w:space="0" w:color="000000"/>
              <w:right w:val="none" w:sz="3" w:space="0" w:color="000000"/>
            </w:tcBorders>
            <w:shd w:val="clear" w:color="auto" w:fill="E5E5E5"/>
            <w:vAlign w:val="center"/>
          </w:tcPr>
          <w:p>
            <w:pPr>
              <w:pStyle w:val="a6"/>
              <w:ind w:right="26"/>
              <w:wordWrap/>
              <w:numPr>
                <w:ilvl w:val="0"/>
                <w:numId w:val="19"/>
              </w:numPr>
              <w:spacing w:before="240" w:line="240" w:lineRule="auto"/>
              <w:rPr>
                <w:rFonts w:ascii="Times New Roman" w:hAnsi="Times New Roman" w:cs="Times New Roman"/>
                <w:color w:val="FF0000"/>
                <w:szCs w:val="20"/>
                <w:shd w:val="clear" w:color="auto" w:fill="auto"/>
              </w:rPr>
            </w:pPr>
            <w:r>
              <w:rPr>
                <w:rFonts w:ascii="Times New Roman" w:eastAsia="HancomEQN" w:hAnsi="Times New Roman" w:cs="Times New Roman"/>
                <w:color w:val="FF0000"/>
                <w:szCs w:val="20"/>
                <w:shd w:val="clear" w:color="auto" w:fill="auto"/>
              </w:rPr>
              <w:t>Failure to submit required documents will result in disqualification without advance notice. Please ensure to double-check all documents upon submission.</w:t>
            </w:r>
          </w:p>
          <w:p>
            <w:pPr>
              <w:pStyle w:val="a6"/>
              <w:ind w:right="26"/>
              <w:wordWrap/>
              <w:numPr>
                <w:ilvl w:val="0"/>
                <w:numId w:val="19"/>
              </w:numPr>
              <w:spacing w:before="240" w:line="240" w:lineRule="auto"/>
              <w:rPr>
                <w:rFonts w:ascii="Times New Roman" w:eastAsia="HancomEQN" w:hAnsi="Times New Roman" w:cs="Times New Roman"/>
                <w:color w:val="FF0000"/>
                <w:shd w:val="clear" w:color="auto" w:fill="auto"/>
              </w:rPr>
            </w:pPr>
            <w:r>
              <w:rPr>
                <w:rFonts w:ascii="Times New Roman" w:eastAsia="HancomEQN" w:hAnsi="Times New Roman" w:cs="Times New Roman"/>
                <w:color w:val="FF0000"/>
                <w:shd w:val="clear" w:color="auto" w:fill="auto"/>
              </w:rPr>
              <w:t xml:space="preserve">A person who has been subject to legal discipline (especially for violent crimes such as sexual assault, sexual harassment, sex trafficking, and domestic violence) or has been suspended from the organization of employment at the time of the impropriety. </w:t>
            </w:r>
          </w:p>
          <w:p>
            <w:pPr>
              <w:pStyle w:val="a6"/>
              <w:ind w:right="26"/>
              <w:wordWrap/>
              <w:numPr>
                <w:ilvl w:val="0"/>
                <w:numId w:val="19"/>
              </w:numPr>
              <w:spacing w:before="240" w:line="240" w:lineRule="auto"/>
              <w:rPr>
                <w:rFonts w:ascii="Times New Roman" w:eastAsia="HancomEQN" w:hAnsi="Times New Roman" w:cs="Times New Roman"/>
                <w:color w:val="FF0000"/>
                <w:szCs w:val="20"/>
                <w:shd w:val="clear" w:color="auto" w:fill="auto"/>
              </w:rPr>
            </w:pPr>
            <w:r>
              <w:rPr>
                <w:rFonts w:ascii="Times New Roman" w:eastAsia="HancomEQN" w:hAnsi="Times New Roman" w:cs="Times New Roman"/>
                <w:color w:val="FF0000"/>
                <w:szCs w:val="20"/>
                <w:shd w:val="clear" w:color="auto" w:fill="auto"/>
              </w:rPr>
              <w:t>If the contents of the application for examination differ from the contents of the documentary evidence</w:t>
            </w:r>
            <w:r>
              <w:rPr>
                <w:rFonts w:ascii="Times New Roman" w:eastAsia="HancomEQN" w:hAnsi="Times New Roman" w:cs="Times New Roman"/>
                <w:color w:val="FF0000"/>
                <w:szCs w:val="20"/>
                <w:shd w:val="clear" w:color="auto" w:fill="auto"/>
              </w:rPr>
              <w:t>, a</w:t>
            </w:r>
            <w:r>
              <w:rPr>
                <w:rFonts w:ascii="Times New Roman" w:eastAsia="HancomEQN" w:hAnsi="Times New Roman" w:cs="Times New Roman"/>
                <w:color w:val="FF0000"/>
                <w:szCs w:val="20"/>
                <w:shd w:val="clear" w:color="auto" w:fill="auto"/>
              </w:rPr>
              <w:t xml:space="preserve"> </w:t>
            </w:r>
            <w:r>
              <w:rPr>
                <w:rFonts w:ascii="Times New Roman" w:eastAsia="HancomEQN" w:hAnsi="Times New Roman" w:cs="Times New Roman"/>
                <w:color w:val="FF0000"/>
                <w:szCs w:val="20"/>
                <w:shd w:val="clear" w:color="auto" w:fill="auto"/>
              </w:rPr>
              <w:t>s</w:t>
            </w:r>
            <w:r>
              <w:rPr>
                <w:rFonts w:ascii="Times New Roman" w:eastAsia="HancomEQN" w:hAnsi="Times New Roman" w:cs="Times New Roman"/>
                <w:color w:val="FF0000"/>
                <w:szCs w:val="20"/>
                <w:shd w:val="clear" w:color="auto" w:fill="auto"/>
              </w:rPr>
              <w:t xml:space="preserve">eparate committee </w:t>
            </w:r>
            <w:r>
              <w:rPr>
                <w:rFonts w:ascii="Times New Roman" w:eastAsia="HancomEQN" w:hAnsi="Times New Roman" w:cs="Times New Roman"/>
                <w:color w:val="FF0000"/>
                <w:szCs w:val="20"/>
                <w:shd w:val="clear" w:color="auto" w:fill="auto"/>
              </w:rPr>
              <w:t>will</w:t>
            </w:r>
            <w:r>
              <w:rPr>
                <w:rFonts w:ascii="Times New Roman" w:eastAsia="HancomEQN" w:hAnsi="Times New Roman" w:cs="Times New Roman"/>
                <w:color w:val="FF0000"/>
                <w:szCs w:val="20"/>
                <w:shd w:val="clear" w:color="auto" w:fill="auto"/>
              </w:rPr>
              <w:t xml:space="preserve"> determine the severity of the error and decide whether to disqualify</w:t>
            </w:r>
            <w:r>
              <w:rPr>
                <w:rFonts w:ascii="Times New Roman" w:eastAsia="HancomEQN" w:hAnsi="Times New Roman" w:cs="Times New Roman"/>
                <w:color w:val="FF0000"/>
                <w:szCs w:val="20"/>
                <w:shd w:val="clear" w:color="auto" w:fill="auto"/>
              </w:rPr>
              <w:t xml:space="preserve"> the application</w:t>
            </w:r>
            <w:r>
              <w:rPr>
                <w:rFonts w:ascii="Times New Roman" w:eastAsia="HancomEQN" w:hAnsi="Times New Roman" w:cs="Times New Roman"/>
                <w:color w:val="FF0000"/>
                <w:szCs w:val="20"/>
                <w:shd w:val="clear" w:color="auto" w:fill="auto"/>
              </w:rPr>
              <w:t xml:space="preserve">. </w:t>
            </w:r>
          </w:p>
          <w:p>
            <w:pPr>
              <w:pStyle w:val="a6"/>
              <w:ind w:right="26"/>
              <w:wordWrap/>
              <w:numPr>
                <w:ilvl w:val="0"/>
                <w:numId w:val="19"/>
              </w:numPr>
              <w:spacing w:before="240" w:line="240" w:lineRule="auto"/>
              <w:rPr>
                <w:rFonts w:ascii="Times New Roman" w:hAnsi="Times New Roman" w:cs="Times New Roman"/>
                <w:color w:val="FF0000"/>
                <w:szCs w:val="20"/>
                <w:shd w:val="clear" w:color="auto" w:fill="auto"/>
              </w:rPr>
            </w:pPr>
            <w:r>
              <w:rPr>
                <w:rFonts w:ascii="Times New Roman" w:eastAsia="HancomEQN" w:hAnsi="Times New Roman" w:cs="Times New Roman"/>
                <w:color w:val="FF0000"/>
                <w:szCs w:val="20"/>
                <w:shd w:val="clear" w:color="auto" w:fill="auto"/>
              </w:rPr>
              <w:t>Application revision or changes are not allowed after final submission.</w:t>
            </w:r>
          </w:p>
          <w:p>
            <w:pPr>
              <w:pStyle w:val="a6"/>
              <w:ind w:right="26"/>
              <w:wordWrap/>
              <w:numPr>
                <w:ilvl w:val="0"/>
                <w:numId w:val="19"/>
              </w:numPr>
              <w:spacing w:before="240" w:line="240" w:lineRule="auto"/>
              <w:rPr>
                <w:rFonts w:ascii="Times New Roman" w:hAnsi="Times New Roman" w:cs="Times New Roman"/>
                <w:color w:val="FF0000"/>
                <w:szCs w:val="20"/>
                <w:shd w:val="clear" w:color="auto" w:fill="auto"/>
              </w:rPr>
            </w:pPr>
            <w:r>
              <w:rPr>
                <w:rFonts w:ascii="Times New Roman" w:eastAsia="HancomEQN" w:hAnsi="Times New Roman" w:cs="Times New Roman"/>
                <w:color w:val="FF0000"/>
                <w:szCs w:val="20"/>
                <w:shd w:val="clear" w:color="auto" w:fill="auto"/>
              </w:rPr>
              <w:t>The selected applicants need to acquire and submit the necessary documents to be successfully obtain the proper working visa.</w:t>
            </w:r>
          </w:p>
          <w:p>
            <w:pPr>
              <w:pStyle w:val="a6"/>
              <w:ind w:right="26"/>
              <w:wordWrap/>
              <w:numPr>
                <w:ilvl w:val="0"/>
                <w:numId w:val="19"/>
              </w:numPr>
              <w:spacing w:before="240" w:line="240" w:lineRule="auto"/>
              <w:rPr>
                <w:rFonts w:ascii="Times New Roman" w:hAnsi="Times New Roman" w:cs="Times New Roman"/>
                <w:color w:val="FF0000"/>
                <w:szCs w:val="20"/>
                <w:shd w:val="clear" w:color="auto" w:fill="auto"/>
              </w:rPr>
            </w:pPr>
            <w:r>
              <w:rPr>
                <w:rFonts w:ascii="Times New Roman" w:eastAsia="HancomEQN" w:hAnsi="Times New Roman" w:cs="Times New Roman"/>
                <w:color w:val="FF0000"/>
                <w:szCs w:val="20"/>
                <w:shd w:val="clear" w:color="auto" w:fill="auto"/>
              </w:rPr>
              <w:t>Newly</w:t>
            </w:r>
            <w:r>
              <w:rPr>
                <w:rFonts w:ascii="Times New Roman" w:eastAsia="HancomEQN" w:hAnsi="Times New Roman" w:cs="Times New Roman"/>
                <w:color w:val="FF0000"/>
                <w:szCs w:val="20"/>
                <w:shd w:val="clear" w:color="auto" w:fill="auto"/>
              </w:rPr>
              <w:t>-</w:t>
            </w:r>
            <w:r>
              <w:rPr>
                <w:rFonts w:ascii="Times New Roman" w:eastAsia="HancomEQN" w:hAnsi="Times New Roman" w:cs="Times New Roman"/>
                <w:color w:val="FF0000"/>
                <w:szCs w:val="20"/>
                <w:shd w:val="clear" w:color="auto" w:fill="auto"/>
              </w:rPr>
              <w:t xml:space="preserve">recruited employees with a foreign nationality will be requested to submit a criminal background check issued by </w:t>
            </w:r>
            <w:r>
              <w:rPr>
                <w:rFonts w:ascii="Times New Roman" w:eastAsia="HancomEQN" w:hAnsi="Times New Roman" w:cs="Times New Roman"/>
                <w:color w:val="FF0000"/>
                <w:szCs w:val="20"/>
                <w:shd w:val="clear" w:color="auto" w:fill="auto"/>
              </w:rPr>
              <w:t>their</w:t>
            </w:r>
            <w:r>
              <w:rPr>
                <w:rFonts w:ascii="Times New Roman" w:eastAsia="HancomEQN" w:hAnsi="Times New Roman" w:cs="Times New Roman"/>
                <w:color w:val="FF0000"/>
                <w:szCs w:val="20"/>
                <w:shd w:val="clear" w:color="auto" w:fill="auto"/>
              </w:rPr>
              <w:t xml:space="preserve"> government agency</w:t>
            </w:r>
            <w:r>
              <w:rPr>
                <w:rFonts w:ascii="Times New Roman" w:eastAsia="HancomEQN" w:hAnsi="Times New Roman" w:cs="Times New Roman"/>
                <w:color w:val="FF0000"/>
                <w:szCs w:val="20"/>
                <w:shd w:val="clear" w:color="auto" w:fill="auto"/>
              </w:rPr>
              <w:t xml:space="preserve"> in order for us to issue the work visa.</w:t>
            </w:r>
          </w:p>
          <w:p>
            <w:pPr>
              <w:pStyle w:val="a6"/>
              <w:ind w:right="26"/>
              <w:wordWrap/>
              <w:numPr>
                <w:ilvl w:val="0"/>
                <w:numId w:val="19"/>
              </w:numPr>
              <w:spacing w:before="240" w:line="240" w:lineRule="auto"/>
              <w:rPr>
                <w:rFonts w:ascii="Times New Roman" w:hAnsi="Times New Roman" w:cs="Times New Roman"/>
                <w:color w:val="FF0000"/>
                <w:szCs w:val="20"/>
                <w:shd w:val="clear" w:color="auto" w:fill="auto"/>
              </w:rPr>
            </w:pPr>
            <w:r>
              <w:rPr>
                <w:rFonts w:ascii="Times New Roman" w:hAnsi="Times New Roman" w:cs="Times New Roman"/>
                <w:color w:val="FF0000"/>
                <w:szCs w:val="20"/>
                <w:shd w:val="clear" w:color="auto" w:fill="auto"/>
              </w:rPr>
              <w:t>The schedule and content</w:t>
            </w:r>
            <w:r>
              <w:rPr>
                <w:rFonts w:ascii="Times New Roman" w:hAnsi="Times New Roman" w:cs="Times New Roman"/>
                <w:color w:val="FF0000"/>
                <w:szCs w:val="20"/>
                <w:shd w:val="clear" w:color="auto" w:fill="auto"/>
              </w:rPr>
              <w:t>s</w:t>
            </w:r>
            <w:r>
              <w:rPr>
                <w:rFonts w:ascii="Times New Roman" w:hAnsi="Times New Roman" w:cs="Times New Roman"/>
                <w:color w:val="FF0000"/>
                <w:szCs w:val="20"/>
                <w:shd w:val="clear" w:color="auto" w:fill="auto"/>
              </w:rPr>
              <w:t xml:space="preserve"> of the recruitment process are subject to change depending on internal circumstances, and changes shall be notified individually to affected applicants</w:t>
            </w:r>
            <w:r>
              <w:rPr>
                <w:rFonts w:ascii="Times New Roman" w:hAnsi="Times New Roman" w:cs="Times New Roman"/>
                <w:color w:val="FF0000"/>
                <w:szCs w:val="20"/>
                <w:shd w:val="clear" w:color="auto" w:fill="auto"/>
              </w:rPr>
              <w:t>.</w:t>
            </w:r>
          </w:p>
          <w:p>
            <w:pPr>
              <w:pStyle w:val="a6"/>
              <w:ind w:right="26"/>
              <w:wordWrap/>
              <w:numPr>
                <w:ilvl w:val="0"/>
                <w:numId w:val="19"/>
              </w:numPr>
              <w:spacing w:before="240" w:line="240" w:lineRule="auto"/>
              <w:rPr>
                <w:rFonts w:ascii="Times New Roman" w:hAnsi="Times New Roman" w:cs="Times New Roman"/>
                <w:color w:val="FF0000"/>
                <w:szCs w:val="20"/>
                <w:shd w:val="clear" w:color="auto" w:fill="auto"/>
              </w:rPr>
            </w:pPr>
            <w:r>
              <w:rPr>
                <w:rFonts w:ascii="Times New Roman" w:hAnsi="Times New Roman" w:cs="Times New Roman"/>
                <w:color w:val="FF0000"/>
                <w:szCs w:val="20"/>
                <w:shd w:val="clear" w:color="auto" w:fill="auto"/>
              </w:rPr>
              <w:t>In the event of any discrepancy between the English and the Korean job announcement, the Korean version shall take precedent.</w:t>
            </w:r>
          </w:p>
          <w:p>
            <w:pPr>
              <w:pStyle w:val="a6"/>
              <w:ind w:right="100"/>
              <w:wordWrap/>
              <w:spacing w:line="240" w:lineRule="auto"/>
              <w:rPr>
                <w:rFonts w:ascii="HancomEQN" w:eastAsia="HancomEQN"/>
                <w:shd w:val="clear" w:color="auto" w:fill="auto"/>
              </w:rPr>
            </w:pPr>
          </w:p>
        </w:tc>
      </w:tr>
    </w:tbl>
    <w:p>
      <w:pPr>
        <w:pStyle w:val="a6"/>
        <w:wordWrap/>
        <w:spacing w:line="240" w:lineRule="auto"/>
        <w:rPr>
          <w:rFonts w:ascii="HY헤드라인M" w:eastAsia="HY헤드라인M"/>
          <w:sz w:val="28"/>
          <w:shd w:val="clear" w:color="auto" w:fill="auto"/>
        </w:rPr>
      </w:pPr>
    </w:p>
    <w:tbl>
      <w:tblPr>
        <w:tblOverlap w:val="never"/>
        <w:tblW w:w="9497" w:type="dxa"/>
        <w:tblInd w:w="128" w:type="dxa"/>
        <w:tblBorders>
          <w:top w:val="single" w:sz="3" w:space="0" w:color="000000"/>
          <w:left w:val="single" w:sz="3" w:space="0" w:color="000000"/>
          <w:bottom w:val="single" w:sz="3" w:space="0" w:color="000000"/>
          <w:right w:val="single" w:sz="3" w:space="0" w:color="000000"/>
        </w:tblBorders>
        <w:tblLook w:val="0000" w:firstRow="0" w:lastRow="0" w:firstColumn="0" w:lastColumn="0" w:noHBand="0" w:noVBand="0"/>
        <w:tblLayout w:type="fixed"/>
        <w:tblCellMar>
          <w:top w:w="28" w:type="dxa"/>
          <w:left w:w="28" w:type="dxa"/>
          <w:bottom w:w="28" w:type="dxa"/>
          <w:right w:w="28" w:type="dxa"/>
        </w:tblCellMar>
      </w:tblPr>
      <w:tblGrid>
        <w:gridCol w:w="9497"/>
      </w:tblGrid>
      <w:tr>
        <w:trPr>
          <w:cantSplit/>
          <w:trHeight w:val="1690" w:hRule="atLeast"/>
        </w:trPr>
        <w:tc>
          <w:tcPr>
            <w:tcW w:w="9497" w:type="dxa"/>
            <w:tcBorders>
              <w:top w:val="single" w:sz="11" w:space="0" w:color="000000"/>
              <w:left w:val="single" w:sz="11" w:space="0" w:color="000000"/>
              <w:bottom w:val="single" w:sz="11" w:space="0" w:color="000000"/>
              <w:right w:val="single" w:sz="11" w:space="0" w:color="000000"/>
            </w:tcBorders>
            <w:vAlign w:val="center"/>
          </w:tcPr>
          <w:p>
            <w:pPr>
              <w:pStyle w:val="a6"/>
              <w:ind w:left="354" w:rightChars="70" w:right="140" w:hanging="354"/>
              <w:wordWrap/>
              <w:spacing w:line="240" w:lineRule="auto"/>
              <w:rPr>
                <w:rFonts w:ascii="Times New Roman" w:hAnsi="Times New Roman" w:cs="Times New Roman"/>
                <w:color w:val="auto"/>
                <w:shd w:val="clear" w:color="auto" w:fill="auto"/>
              </w:rPr>
            </w:pPr>
            <w:r>
              <w:rPr>
                <w:rFonts w:ascii="Times New Roman" w:hAnsi="Times New Roman" w:cs="Times New Roman"/>
                <w:b/>
                <w:color w:val="auto"/>
                <w:shd w:val="clear" w:color="auto" w:fill="auto"/>
              </w:rPr>
              <w:t xml:space="preserve"> </w:t>
            </w:r>
            <w:r>
              <w:rPr>
                <w:rFonts w:ascii="Segoe UI Symbol" w:hAnsi="Segoe UI Symbol" w:cs="Segoe UI Symbol"/>
                <w:color w:val="auto"/>
                <w:szCs w:val="20"/>
                <w:shd w:val="clear" w:color="auto" w:fill="auto"/>
              </w:rPr>
              <w:t>❍</w:t>
            </w:r>
            <w:r>
              <w:rPr>
                <w:rFonts w:ascii="Times New Roman" w:eastAsia="HancomEQN" w:hAnsi="Times New Roman" w:cs="Times New Roman"/>
                <w:color w:val="auto"/>
                <w:szCs w:val="20"/>
                <w:shd w:val="clear" w:color="auto" w:fill="auto"/>
              </w:rPr>
              <w:t xml:space="preserve"> </w:t>
            </w:r>
            <w:r>
              <w:rPr>
                <w:rFonts w:ascii="Times New Roman" w:eastAsia="HancomEQN" w:hAnsi="Times New Roman" w:cs="Times New Roman"/>
                <w:color w:val="auto"/>
                <w:szCs w:val="20"/>
                <w:shd w:val="clear" w:color="auto" w:fill="auto"/>
              </w:rPr>
              <w:t>Submitted documents</w:t>
            </w:r>
            <w:r>
              <w:rPr>
                <w:rFonts w:ascii="Times New Roman" w:eastAsia="HancomEQN" w:hAnsi="Times New Roman" w:cs="Times New Roman"/>
                <w:color w:val="auto"/>
                <w:szCs w:val="20"/>
                <w:shd w:val="clear" w:color="auto" w:fill="auto"/>
              </w:rPr>
              <w:t>,</w:t>
            </w:r>
            <w:r>
              <w:rPr>
                <w:rFonts w:ascii="Times New Roman" w:eastAsia="HancomEQN" w:hAnsi="Times New Roman" w:cs="Times New Roman"/>
                <w:color w:val="auto"/>
                <w:szCs w:val="20"/>
                <w:shd w:val="clear" w:color="auto" w:fill="auto"/>
              </w:rPr>
              <w:t xml:space="preserve"> including </w:t>
            </w:r>
            <w:r>
              <w:rPr>
                <w:rFonts w:ascii="Times New Roman" w:hAnsi="Times New Roman" w:cs="Times New Roman"/>
                <w:color w:val="auto"/>
                <w:shd w:val="clear" w:color="auto" w:fill="auto"/>
              </w:rPr>
              <w:t>a</w:t>
            </w:r>
            <w:r>
              <w:rPr>
                <w:rFonts w:ascii="Times New Roman" w:hAnsi="Times New Roman" w:cs="Times New Roman"/>
                <w:color w:val="auto"/>
                <w:shd w:val="clear" w:color="auto" w:fill="auto"/>
              </w:rPr>
              <w:t xml:space="preserve">pplication </w:t>
            </w:r>
            <w:r>
              <w:rPr>
                <w:rFonts w:ascii="Times New Roman" w:hAnsi="Times New Roman" w:cs="Times New Roman"/>
                <w:color w:val="auto"/>
                <w:shd w:val="clear" w:color="auto" w:fill="auto"/>
              </w:rPr>
              <w:t xml:space="preserve">documents, </w:t>
            </w:r>
            <w:r>
              <w:rPr>
                <w:rFonts w:ascii="Times New Roman" w:hAnsi="Times New Roman" w:cs="Times New Roman"/>
                <w:color w:val="auto"/>
                <w:shd w:val="clear" w:color="auto" w:fill="auto"/>
              </w:rPr>
              <w:t>shall be returned</w:t>
            </w:r>
            <w:r>
              <w:rPr>
                <w:rFonts w:ascii="Times New Roman" w:hAnsi="Times New Roman" w:cs="Times New Roman"/>
                <w:color w:val="auto"/>
                <w:shd w:val="clear" w:color="auto" w:fill="auto"/>
              </w:rPr>
              <w:t xml:space="preserve"> if requested </w:t>
            </w:r>
            <w:r>
              <w:rPr>
                <w:rFonts w:ascii="Times New Roman" w:hAnsi="Times New Roman" w:cs="Times New Roman"/>
                <w:color w:val="auto"/>
                <w:shd w:val="clear" w:color="auto" w:fill="auto"/>
              </w:rPr>
              <w:t xml:space="preserve">according to the </w:t>
            </w:r>
            <w:r>
              <w:rPr>
                <w:rFonts w:ascii="Times New Roman" w:hAnsi="Times New Roman" w:cs="Times New Roman"/>
                <w:color w:val="auto"/>
                <w:shd w:val="clear" w:color="auto" w:fill="auto"/>
              </w:rPr>
              <w:t>following</w:t>
            </w:r>
            <w:r>
              <w:rPr>
                <w:rFonts w:ascii="Times New Roman" w:hAnsi="Times New Roman" w:cs="Times New Roman"/>
                <w:color w:val="auto"/>
                <w:shd w:val="clear" w:color="auto" w:fill="auto"/>
              </w:rPr>
              <w:t xml:space="preserve"> procedure</w:t>
            </w:r>
            <w:r>
              <w:rPr>
                <w:rFonts w:ascii="Times New Roman" w:hAnsi="Times New Roman" w:cs="Times New Roman"/>
                <w:color w:val="auto"/>
                <w:shd w:val="clear" w:color="auto" w:fill="auto"/>
              </w:rPr>
              <w:t>.</w:t>
            </w:r>
            <w:r>
              <w:rPr>
                <w:rFonts w:ascii="Times New Roman" w:hAnsi="Times New Roman" w:cs="Times New Roman"/>
                <w:color w:val="auto"/>
                <w:shd w:val="clear" w:color="auto" w:fill="auto"/>
              </w:rPr>
              <w:t xml:space="preserve"> </w:t>
            </w:r>
          </w:p>
          <w:p>
            <w:pPr>
              <w:pStyle w:val="a6"/>
              <w:ind w:left="423" w:rightChars="70" w:right="140" w:hanging="423"/>
              <w:wordWrap/>
              <w:spacing w:line="240" w:lineRule="auto"/>
              <w:rPr>
                <w:rFonts w:ascii="Times New Roman" w:hAnsi="Times New Roman" w:cs="Times New Roman"/>
                <w:color w:val="auto"/>
                <w:shd w:val="clear" w:color="auto" w:fill="auto"/>
              </w:rPr>
            </w:pPr>
            <w:r>
              <w:rPr>
                <w:rFonts w:ascii="Times New Roman" w:hAnsi="Times New Roman" w:cs="Times New Roman"/>
                <w:color w:val="auto"/>
                <w:shd w:val="clear" w:color="auto" w:fill="auto"/>
                <w:spacing w:val="-6"/>
              </w:rPr>
              <w:t xml:space="preserve">    - Basis: </w:t>
            </w:r>
            <w:r>
              <w:rPr>
                <w:rFonts w:ascii="Times New Roman" w:hAnsi="Times New Roman" w:cs="Times New Roman"/>
                <w:color w:val="auto"/>
                <w:shd w:val="clear" w:color="auto" w:fill="auto"/>
                <w:spacing w:val="-6"/>
              </w:rPr>
              <w:t>「</w:t>
            </w:r>
            <w:r>
              <w:rPr>
                <w:rFonts w:ascii="Times New Roman" w:hAnsi="Times New Roman" w:cs="Times New Roman"/>
                <w:color w:val="auto"/>
                <w:shd w:val="clear" w:color="auto" w:fill="auto"/>
                <w:spacing w:val="-6"/>
              </w:rPr>
              <w:t>Hiring Procedure Act</w:t>
            </w:r>
            <w:r>
              <w:rPr>
                <w:rFonts w:ascii="Times New Roman" w:hAnsi="Times New Roman" w:cs="Times New Roman"/>
                <w:color w:val="auto"/>
                <w:shd w:val="clear" w:color="auto" w:fill="auto"/>
                <w:spacing w:val="-6"/>
              </w:rPr>
              <w:t>」</w:t>
            </w:r>
            <w:r>
              <w:rPr>
                <w:rFonts w:ascii="Times New Roman" w:hAnsi="Times New Roman" w:cs="Times New Roman"/>
                <w:color w:val="auto"/>
                <w:shd w:val="clear" w:color="auto" w:fill="auto"/>
                <w:spacing w:val="-6"/>
              </w:rPr>
              <w:t xml:space="preserve"> Article 28 (Return of Hiring Documents)</w:t>
            </w:r>
          </w:p>
          <w:p>
            <w:pPr>
              <w:pStyle w:val="a6"/>
              <w:ind w:left="423" w:rightChars="70" w:right="140" w:hanging="423"/>
              <w:wordWrap/>
              <w:spacing w:line="240" w:lineRule="auto"/>
              <w:rPr>
                <w:rFonts w:ascii="Times New Roman" w:hAnsi="Times New Roman" w:cs="Times New Roman"/>
                <w:shd w:val="clear" w:color="auto" w:fill="auto"/>
              </w:rPr>
            </w:pPr>
            <w:r>
              <w:rPr>
                <w:rFonts w:ascii="Times New Roman" w:hAnsi="Times New Roman" w:cs="Times New Roman"/>
                <w:shd w:val="clear" w:color="auto" w:fill="auto"/>
                <w:spacing w:val="-6"/>
              </w:rPr>
              <w:t xml:space="preserve">    - </w:t>
            </w:r>
            <w:r>
              <w:rPr>
                <w:rFonts w:ascii="Times New Roman" w:hAnsi="Times New Roman" w:cs="Times New Roman"/>
                <w:shd w:val="clear" w:color="auto" w:fill="auto"/>
                <w:spacing w:val="-6"/>
              </w:rPr>
              <w:t xml:space="preserve">Submission </w:t>
            </w:r>
            <w:r>
              <w:rPr>
                <w:rFonts w:ascii="Times New Roman" w:hAnsi="Times New Roman" w:cs="Times New Roman"/>
                <w:shd w:val="clear" w:color="auto" w:fill="auto"/>
                <w:spacing w:val="-6"/>
              </w:rPr>
              <w:t>Method: email</w:t>
            </w:r>
            <w:r>
              <w:rPr>
                <w:rFonts w:ascii="Times New Roman" w:hAnsi="Times New Roman" w:cs="Times New Roman"/>
                <w:shd w:val="clear" w:color="auto" w:fill="auto"/>
                <w:spacing w:val="-6"/>
              </w:rPr>
              <w:t xml:space="preserve"> to </w:t>
            </w:r>
            <w:r>
              <w:rPr>
                <w:rFonts w:ascii="Times New Roman" w:hAnsi="Times New Roman" w:cs="Times New Roman"/>
                <w:color w:val="0070C0"/>
                <w:u w:val="single" w:color="auto"/>
                <w:shd w:val="clear" w:color="auto" w:fill="auto"/>
                <w:spacing w:val="-6"/>
              </w:rPr>
              <w:t>recruit@kiaps.org</w:t>
            </w:r>
            <w:r>
              <w:rPr>
                <w:rFonts w:ascii="Times New Roman" w:hAnsi="Times New Roman" w:cs="Times New Roman"/>
                <w:shd w:val="clear" w:color="auto" w:fill="auto"/>
                <w:spacing w:val="-6"/>
              </w:rPr>
              <w:t xml:space="preserve"> </w:t>
            </w:r>
          </w:p>
          <w:p>
            <w:pPr>
              <w:pStyle w:val="a6"/>
              <w:ind w:left="423" w:rightChars="70" w:right="140" w:hanging="423"/>
              <w:wordWrap/>
              <w:spacing w:line="240" w:lineRule="auto"/>
              <w:rPr>
                <w:shd w:val="clear" w:color="auto" w:fill="auto"/>
              </w:rPr>
            </w:pPr>
            <w:r>
              <w:rPr>
                <w:rFonts w:ascii="Times New Roman" w:hAnsi="Times New Roman" w:cs="Times New Roman"/>
                <w:shd w:val="clear" w:color="auto" w:fill="auto"/>
                <w:spacing w:val="-6"/>
              </w:rPr>
              <w:t xml:space="preserve">    - Other remarks: All provided documents shall be destroyed after the above</w:t>
            </w:r>
            <w:r>
              <w:rPr>
                <w:rFonts w:ascii="Times New Roman" w:hAnsi="Times New Roman" w:cs="Times New Roman"/>
                <w:color w:val="0000FF"/>
                <w:shd w:val="clear" w:color="auto" w:fill="auto"/>
                <w:spacing w:val="-6"/>
              </w:rPr>
              <w:t>-</w:t>
            </w:r>
            <w:r>
              <w:rPr>
                <w:rFonts w:ascii="Times New Roman" w:hAnsi="Times New Roman" w:cs="Times New Roman"/>
                <w:shd w:val="clear" w:color="auto" w:fill="auto"/>
                <w:spacing w:val="-6"/>
              </w:rPr>
              <w:t>stated application period for return. Requests for return after this period will not be accepted.</w:t>
            </w:r>
          </w:p>
        </w:tc>
      </w:tr>
    </w:tbl>
    <w:p>
      <w:pPr>
        <w:pStyle w:val="a"/>
        <w:ind w:left="100" w:rightChars="70" w:right="140"/>
        <w:wordWrap/>
        <w:numPr>
          <w:ilvl w:val="0"/>
          <w:numId w:val="0"/>
        </w:numPr>
        <w:spacing w:line="240" w:lineRule="auto"/>
        <w:rPr>
          <w:shd w:val="clear" w:color="auto" w:fill="auto"/>
        </w:rPr>
      </w:pPr>
    </w:p>
    <w:p>
      <w:pPr>
        <w:pStyle w:val="a6"/>
        <w:wordWrap/>
        <w:jc w:val="left"/>
        <w:spacing w:line="240" w:lineRule="auto"/>
        <w:rPr>
          <w:rFonts w:ascii="Times New Roman"/>
          <w:sz w:val="4"/>
          <w:szCs w:val="4"/>
          <w:shd w:val="clear" w:color="auto" w:fill="auto"/>
        </w:rPr>
      </w:pPr>
      <w:r>
        <w:rPr>
          <w:rFonts w:ascii="Times New Roman"/>
          <w:sz w:val="22"/>
          <w:shd w:val="clear" w:color="auto" w:fill="auto"/>
        </w:rPr>
        <w:t>[Attachment]</w:t>
      </w:r>
      <w:r>
        <w:rPr>
          <w:rFonts w:ascii="Times New Roman"/>
          <w:sz w:val="16"/>
          <w:szCs w:val="16"/>
          <w:shd w:val="clear" w:color="auto" w:fill="auto"/>
        </w:rPr>
        <w:t xml:space="preserve"> </w:t>
      </w:r>
      <w:r>
        <w:rPr>
          <w:rFonts w:ascii="Times New Roman"/>
          <w:sz w:val="4"/>
          <w:szCs w:val="4"/>
          <w:shd w:val="clear" w:color="auto" w:fill="auto"/>
        </w:rPr>
        <w:t xml:space="preserve"> </w:t>
      </w:r>
    </w:p>
    <w:p>
      <w:pPr>
        <w:pStyle w:val="a6"/>
        <w:wordWrap/>
        <w:jc w:val="left"/>
        <w:numPr>
          <w:ilvl w:val="0"/>
          <w:numId w:val="20"/>
        </w:numPr>
        <w:spacing w:line="240" w:lineRule="auto"/>
        <w:rPr>
          <w:rFonts w:ascii="Times New Roman"/>
          <w:b/>
          <w:sz w:val="22"/>
          <w:shd w:val="clear" w:color="auto" w:fill="auto"/>
        </w:rPr>
      </w:pPr>
      <w:r>
        <w:rPr>
          <w:rFonts w:ascii="Times New Roman"/>
          <w:b/>
          <w:sz w:val="22"/>
          <w:shd w:val="clear" w:color="auto" w:fill="auto"/>
        </w:rPr>
        <w:t>Job Description</w:t>
      </w:r>
      <w:r>
        <w:rPr>
          <w:rFonts w:ascii="Times New Roman"/>
          <w:b/>
          <w:sz w:val="22"/>
          <w:shd w:val="clear" w:color="auto" w:fill="auto"/>
        </w:rPr>
        <w:t xml:space="preserve"> in Korean</w:t>
      </w:r>
    </w:p>
    <w:p>
      <w:pPr>
        <w:pStyle w:val="a6"/>
        <w:wordWrap/>
        <w:jc w:val="left"/>
        <w:numPr>
          <w:ilvl w:val="0"/>
          <w:numId w:val="20"/>
        </w:numPr>
        <w:spacing w:line="240" w:lineRule="auto"/>
        <w:rPr>
          <w:rFonts w:ascii="Times New Roman"/>
          <w:b/>
          <w:sz w:val="22"/>
          <w:shd w:val="clear" w:color="auto" w:fill="auto"/>
        </w:rPr>
      </w:pPr>
      <w:r>
        <w:rPr>
          <w:rFonts w:ascii="Times New Roman"/>
          <w:b/>
          <w:sz w:val="22"/>
          <w:shd w:val="clear" w:color="auto" w:fill="auto"/>
        </w:rPr>
        <w:t>Job Description</w:t>
      </w:r>
      <w:r>
        <w:rPr>
          <w:rFonts w:ascii="Times New Roman"/>
          <w:b/>
          <w:sz w:val="22"/>
          <w:shd w:val="clear" w:color="auto" w:fill="auto"/>
        </w:rPr>
        <w:t xml:space="preserve"> in English</w:t>
      </w:r>
    </w:p>
    <w:p>
      <w:pPr>
        <w:pStyle w:val="a6"/>
        <w:wordWrap/>
        <w:jc w:val="left"/>
        <w:numPr>
          <w:ilvl w:val="0"/>
          <w:numId w:val="20"/>
        </w:numPr>
        <w:spacing w:line="240" w:lineRule="auto"/>
        <w:rPr>
          <w:rFonts w:ascii="Times New Roman"/>
          <w:b/>
          <w:sz w:val="22"/>
          <w:shd w:val="clear" w:color="auto" w:fill="auto"/>
        </w:rPr>
      </w:pPr>
      <w:r>
        <w:rPr>
          <w:rFonts w:ascii="Times New Roman"/>
          <w:b/>
          <w:sz w:val="22"/>
          <w:shd w:val="clear" w:color="auto" w:fill="auto"/>
          <w:spacing w:val="-3"/>
        </w:rPr>
        <w:t>Application Form</w:t>
      </w:r>
    </w:p>
    <w:p>
      <w:pPr>
        <w:pStyle w:val="a6"/>
        <w:wordWrap/>
        <w:jc w:val="left"/>
        <w:numPr>
          <w:ilvl w:val="0"/>
          <w:numId w:val="20"/>
        </w:numPr>
        <w:spacing w:line="240" w:lineRule="auto"/>
        <w:rPr>
          <w:rFonts w:ascii="Times New Roman"/>
          <w:b/>
          <w:sz w:val="22"/>
          <w:shd w:val="clear" w:color="auto" w:fill="auto"/>
        </w:rPr>
      </w:pPr>
      <w:r>
        <w:rPr>
          <w:rFonts w:ascii="Times New Roman"/>
          <w:b/>
          <w:sz w:val="22"/>
          <w:shd w:val="clear" w:color="auto" w:fill="auto"/>
          <w:spacing w:val="-4"/>
        </w:rPr>
        <w:t>Consent to Collection and Use of Personal Information</w:t>
      </w:r>
    </w:p>
    <w:p>
      <w:pPr>
        <w:pStyle w:val="a6"/>
        <w:wordWrap/>
        <w:spacing w:line="240" w:lineRule="auto"/>
        <w:rPr>
          <w:shd w:val="clear" w:color="auto" w:fill="auto"/>
        </w:rPr>
      </w:pPr>
    </w:p>
    <w:sectPr>
      <w:pgSz w:w="11906" w:h="16838"/>
      <w:pgMar w:top="1418" w:right="1134" w:bottom="1418" w:left="1134" w:header="851" w:footer="590" w:gutter="0"/>
      <w:cols w:space="0"/>
      <w:docGrid w:linePitch="360"/>
      <w:endnotePr>
        <w:numFmt w:val="decimal"/>
      </w:endnotePr>
      <w:headerReference w:type="even" r:id="rId1"/>
      <w:headerReference w:type="default" r:id="rId2"/>
      <w:footerReference w:type="even" r:id="rId3"/>
      <w:footerReference w:type="default" r:id="rId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w:font w:name="Arial Black">
    <w:panose1 w:val="020B0A04020102020204"/>
    <w:family w:val="swiss"/>
    <w:charset w:val="00"/>
    <w:notTrueType w:val="false"/>
    <w:sig w:usb0="A00002AF" w:usb1="400078FB" w:usb2="00000001" w:usb3="00000001" w:csb0="6000009F" w:csb1="DFD70000"/>
  </w:font>
  <w:font w:name="MS Gothic">
    <w:panose1 w:val="020B0609070205080204"/>
    <w:family w:val="modern"/>
    <w:charset w:val="80"/>
    <w:notTrueType w:val="false"/>
    <w:sig w:usb0="E00002FF" w:usb1="6AC7FDFB" w:usb2="08000012" w:usb3="00000001" w:csb0="4002009F" w:csb1="DFD70000"/>
  </w:font>
  <w:font w:name="굴림">
    <w:panose1 w:val="020B0600000101010101"/>
    <w:family w:val="modern"/>
    <w:charset w:val="81"/>
    <w:notTrueType w:val="false"/>
    <w:sig w:usb0="B00002AF" w:usb1="69D77CFB" w:usb2="00000030" w:usb3="00000001" w:csb0="4008009F" w:csb1="DFD70000"/>
  </w:font>
  <w:font w:name="Times New Roman">
    <w:panose1 w:val="02020603050405020304"/>
    <w:family w:val="roman"/>
    <w:charset w:val="00"/>
    <w:notTrueType w:val="false"/>
    <w:sig w:usb0="E0002EFF" w:usb1="C000785B" w:usb2="00000009" w:usb3="00000001" w:csb0="400001FF" w:csb1="FFFF0000"/>
  </w:font>
  <w:font w:name="한양신명조">
    <w:family w:val="auto"/>
    <w:altName w:val="Cambria"/>
    <w:charset w:val="00"/>
    <w:notTrueType w:val="false"/>
  </w:font>
  <w:font w:name="HY헤드라인M">
    <w:panose1 w:val="02030600000101010101"/>
    <w:family w:val="roman"/>
    <w:charset w:val="81"/>
    <w:notTrueType w:val="false"/>
    <w:sig w:usb0="900002A7" w:usb1="01D77CFB" w:usb2="00000010" w:usb3="00000001" w:csb0="00080001" w:csb1="00000001"/>
  </w:font>
  <w:font w:name="HancomEQN">
    <w:panose1 w:val="02000000000000000000"/>
    <w:family w:val="auto"/>
    <w:charset w:val="81"/>
    <w:notTrueType w:val="false"/>
    <w:sig w:usb0="800002A7" w:usb1="19917CF9" w:usb2="00000001" w:usb3="00000001" w:csb0="20080000" w:csb1="00000001"/>
  </w:font>
  <w:font w:name="바탕">
    <w:panose1 w:val="02030600000101010101"/>
    <w:family w:val="roman"/>
    <w:charset w:val="81"/>
    <w:notTrueType w:val="false"/>
    <w:sig w:usb0="B00002AF" w:usb1="69D77CFB" w:usb2="00000030" w:usb3="00000001" w:csb0="4008009F" w:csb1="DFD70000"/>
  </w:font>
  <w:font w:name="맑은 고딕">
    <w:panose1 w:val="020B0503020000020004"/>
    <w:family w:val="modern"/>
    <w:charset w:val="81"/>
    <w:notTrueType w:val="false"/>
    <w:sig w:usb0="9000002F" w:usb1="29D77CFB" w:usb2="00000012" w:usb3="00000001" w:csb0="00080001" w:csb1="00000001"/>
  </w:font>
  <w:font w:name="HCI Poppy">
    <w:family w:val="auto"/>
    <w:altName w:val="Cambria"/>
    <w:charset w:val="00"/>
    <w:notTrueType w:val="false"/>
  </w:font>
  <w:font w:name="Segoe UI Symbol">
    <w:panose1 w:val="020B0502040204020203"/>
    <w:family w:val="swiss"/>
    <w:charset w:val="00"/>
    <w:notTrueType w:val="false"/>
    <w:sig w:usb0="800001E3" w:usb1="1200FFEF" w:usb2="00040000" w:usb3="04000000" w:csb0="00000001" w:csb1="40000000"/>
  </w:font>
  <w:font w:name="함초롬바탕">
    <w:panose1 w:val="02030604000101010101"/>
    <w:family w:val="roman"/>
    <w:charset w:val="81"/>
    <w:notTrueType w:val="false"/>
    <w:sig w:usb0="F70006FF" w:usb1="19DFFFFF" w:usb2="001BFDD7" w:usb3="00000001" w:csb0="001F01FF" w:csb1="00000001"/>
  </w:font>
  <w:font w:name="함초롬돋움">
    <w:panose1 w:val="020B0604000101010101"/>
    <w:family w:val="modern"/>
    <w:charset w:val="81"/>
    <w:notTrueType w:val="false"/>
    <w:sig w:usb0="F70006FF" w:usb1="11DFFFFF" w:usb2="001BFDD7" w:usb3="00000001" w:csb0="001F007F" w:csb1="00000001"/>
  </w:font>
  <w:font w:name="휴먼명조">
    <w:panose1 w:val="02010504000101010101"/>
    <w:family w:val="auto"/>
    <w:charset w:val="00"/>
    <w:notTrueType w:val="false"/>
    <w:sig w:usb0="7FFFFFFF" w:usb1="11D77CFB" w:usb2="00000010" w:usb3="00000001" w:csb0="00080000" w:csb1="00000001"/>
  </w:font>
  <w:font w:name="신명 태고딕">
    <w:family w:val="auto"/>
    <w:charset w:val="00"/>
    <w:notTrueType w:val="false"/>
  </w:font>
  <w:font w:name="산세리프">
    <w:family w:val="auto"/>
    <w:charset w:val="00"/>
    <w:notTrueType w:val="false"/>
  </w:font>
  <w:font w:name="한컴바탕">
    <w:panose1 w:val="02030600000101010101"/>
    <w:family w:val="auto"/>
    <w:charset w:val="00"/>
    <w:notTrueType w:val="false"/>
    <w:sig w:usb0="FFFFFFFF" w:usb1="FFFFFFFF" w:usb2="00FFFFFF" w:usb3="00000001" w:csb0="863F01FF" w:csb1="0000FFFF"/>
  </w:font>
  <w:font w:name="한양중고딕">
    <w:family w:val="auto"/>
    <w:altName w:val="Calibri"/>
    <w:charset w:val="00"/>
    <w:notTrueType w:val="false"/>
  </w:font>
  <w:font w:name="#신세고딕">
    <w:family w:val="auto"/>
    <w:charset w:val="00"/>
    <w:notTrueType w:val="false"/>
  </w:font>
  <w:font w:name="바탕체">
    <w:panose1 w:val="02030609000101010101"/>
    <w:family w:val="roman"/>
    <w:charset w:val="81"/>
    <w:notTrueType w:val="false"/>
    <w:sig w:usb0="B00002AF" w:usb1="69D77CFB" w:usb2="00000030" w:usb3="00000001" w:csb0="4008009F" w:csb1="DFD70000"/>
  </w:font>
  <w:font w:name="HCI Hollyhock">
    <w:family w:val="auto"/>
    <w:charset w:val="00"/>
    <w:notTrueType w:val="false"/>
  </w:font>
  <w:font w:name="휴먼고딕">
    <w:panose1 w:val="02010504000101010101"/>
    <w:family w:val="auto"/>
    <w:charset w:val="00"/>
    <w:notTrueType w:val="false"/>
    <w:sig w:usb0="7FFFFFFF" w:usb1="11D77CFB" w:usb2="00000010" w:usb3="00000001" w:csb0="00080000" w:csb1="00000001"/>
  </w:font>
  <w:font w:name="한양견명조">
    <w:family w:val="auto"/>
    <w:charset w:val="00"/>
    <w:notTrueType w:val="false"/>
  </w:font>
  <w:font w:name="신명 중명조">
    <w:family w:val="auto"/>
    <w:charset w:val="00"/>
    <w:notTrueType w:val="false"/>
  </w:font>
  <w:font w:name="HCI Morning Glory">
    <w:family w:val="auto"/>
    <w:charset w:val="00"/>
    <w:notTrueType w:val="false"/>
  </w:font>
  <w:font w:name="돋움">
    <w:panose1 w:val="020B0600000101010101"/>
    <w:family w:val="modern"/>
    <w:charset w:val="81"/>
    <w:notTrueType w:val="false"/>
    <w:sig w:usb0="B00002AF" w:usb1="69D77CFB" w:usb2="00000030" w:usb3="00000001" w:csb0="4008009F" w:csb1="DFD70000"/>
  </w:font>
  <w:font w:name="Arial">
    <w:panose1 w:val="020B0604020202020204"/>
    <w:family w:val="swiss"/>
    <w:charset w:val="00"/>
    <w:notTrueType w:val="false"/>
    <w:sig w:usb0="E0002EFF" w:usb1="C000785B" w:usb2="00000009" w:usb3="00000001" w:csb0="400001FF" w:csb1="FFFF0000"/>
  </w:font>
  <w:font w:name="양재 튼튼B">
    <w:family w:val="auto"/>
    <w:charset w:val="00"/>
    <w:notTrueType w:val="false"/>
  </w:font>
  <w:font w:name="Arial Narrow">
    <w:panose1 w:val="020B0606020202030204"/>
    <w:family w:val="swiss"/>
    <w:charset w:val="00"/>
    <w:notTrueType w:val="false"/>
    <w:sig w:usb0="00000287" w:usb1="00000800" w:usb2="00000001" w:usb3="00000001" w:csb0="2000009F" w:csb1="DFD70000"/>
  </w:font>
  <w:font w:name="#중명조">
    <w:family w:val="auto"/>
    <w:charset w:val="00"/>
    <w:notTrueType w:val="false"/>
  </w:font>
  <w:font w:name="굴림체">
    <w:panose1 w:val="020B0609000101010101"/>
    <w:family w:val="modern"/>
    <w:charset w:val="81"/>
    <w:notTrueType w:val="false"/>
    <w:sig w:usb0="B00002AF" w:usb1="69D77CFB" w:usb2="00000030" w:usb3="00000001" w:csb0="4008009F" w:csb1="DFD70000"/>
  </w:font>
  <w:font w:name="#중고딕">
    <w:family w:val="auto"/>
    <w:charset w:val="00"/>
    <w:notTrueType w:val="false"/>
  </w:font>
  <w:font w:name="신명 중고딕">
    <w:family w:val="auto"/>
    <w:charset w:val="00"/>
    <w:notTrueType w:val="false"/>
  </w:font>
  <w:font w:name="Wingdings">
    <w:panose1 w:val="05000000000000000000"/>
    <w:family w:val="auto"/>
    <w:charset w:val="02"/>
    <w:notTrueType w:val="false"/>
    <w:sig w:usb0="00000001" w:usb1="00000001" w:usb2="00000001" w:usb3="00000001" w:csb0="80000000" w:csb1="00000001"/>
  </w:font>
  <w:font w:name="Courier New">
    <w:panose1 w:val="02070309020205020404"/>
    <w:family w:val="modern"/>
    <w:charset w:val="00"/>
    <w:notTrueType w:val="false"/>
    <w:sig w:usb0="E0002EFF" w:usb1="C0007843" w:usb2="00000009" w:usb3="00000001" w:csb0="400001FF" w:csb1="FFFF0000"/>
  </w:font>
  <w:font w:name="Symbol">
    <w:panose1 w:val="05050102010706020507"/>
    <w:family w:val="roman"/>
    <w:charset w:val="02"/>
    <w:notTrueType w:val="false"/>
    <w:sig w:usb0="00000001" w:usb1="00000001" w:usb2="00000001" w:usb3="00000001" w:csb0="80000000" w:csb1="00000001"/>
  </w:font>
  <w:font w:name="Arial Unicode MS">
    <w:panose1 w:val="020B0604020202020204"/>
    <w:family w:val="roman"/>
    <w:charset w:val="00"/>
    <w:notTrueType w:val="false"/>
    <w:sig w:usb0="7FFFFFFF" w:usb1="7FFFFFFF" w:usb2="0000003F" w:usb3="00000001" w:csb0="603F01FF" w:csb1="7FFFFFFF"/>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affe"/>
      <w:pBdr>
        <w:top w:val="none" w:sz="2" w:space="0" w:color="000000"/>
      </w:pBd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affe"/>
      <w:pBdr>
        <w:top w:val="none" w:sz="2" w:space="0" w:color="000000"/>
      </w:pBdr>
    </w:pPr>
  </w:p>
  <w:p>
    <w:pPr>
      <w:pStyle w:val="affe"/>
      <w:pBdr>
        <w:top w:val="none" w:sz="2" w:space="0" w:color="00000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affd"/>
      <w:pBdr>
        <w:top w:val="none" w:sz="2" w:space="0" w:color="00000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a6"/>
      <w:jc w:val="right"/>
      <w:rPr>
        <w:szCs w:val="20"/>
      </w:rPr>
    </w:pPr>
    <w:r>
      <w:rPr>
        <w:rFonts w:asciiTheme="minorHAnsi" w:eastAsiaTheme="minorEastAsia"/>
        <w:noProof/>
        <w:color w:val="auto"/>
      </w:rPr>
      <mc:AlternateContent>
        <mc:Choice Requires="wps">
          <w:drawing>
            <wp:anchor distT="0" distB="0" distL="114300" distR="114300" behindDoc="0" locked="0" layoutInCell="0" simplePos="0" relativeHeight="251660288" allowOverlap="1" hidden="0">
              <wp:simplePos x="0" y="0"/>
              <wp:positionH relativeFrom="margin">
                <wp:align>left</wp:align>
              </wp:positionH>
              <wp:positionV relativeFrom="topMargin">
                <wp:align>center</wp:align>
              </wp:positionV>
              <wp:extent cx="5943600" cy="170815"/>
              <wp:effectExtent l="0" t="0" r="0" b="0"/>
              <wp:wrapNone/>
              <wp:docPr id="2049" name="shape2049" hidden="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43600" cy="170815"/>
                      </a:xfrm>
                      <a:prstGeom prst="rect">
                        <a:avLst/>
                      </a:prstGeom>
                      <a:noFill/>
                      <a:ln>
                        <a:noFill/>
                      </a:ln>
                    </wps:spPr>
                    <wps:txbx>
                      <w:txbxContent>
                        <w:sdt>
                          <w:sdtPr>
                            <w:rPr>
                              <w:b/>
                            </w:rPr>
                            <w:alias w:val="제목"/>
                            <w:id w:val="-1"/>
                            <w:showingPlcHdr/>
                            <w:dataBinding w:prefixMappings="xmlns:ns0='http://purl.org/dc/elements/1.1/' xmlns:ns1='http://schemas.openxmlformats.org/package/2006/metadata/core-properties'" w:xpath="/ns1:coreProperties[1]/ns0:title[1]" w:storeItemID="{6C3C8BC8-F283-45AE-878A-BAB7291924A1}"/>
                            <w:text/>
                          </w:sdtPr>
                          <w:sdtContent>
                            <w:p>
                              <w:pPr>
                                <w:spacing w:after="0" w:line="240" w:lineRule="auto"/>
                              </w:pPr>
                              <w:r>
                                <w:rPr>
                                  <w:rFonts w:asciiTheme="minorHAnsi" w:eastAsiaTheme="minorEastAsia"/>
                                  <w:noProof/>
                                  <w:color w:val="auto"/>
                                </w:rPr>
                              </w:r>
                              <w:r>
                                <w:rPr>
                                  <w:b/>
                                </w:rPr>
                                <w:t xml:space="preserve">     </w:t>
                              </w:r>
                              <w:r/>
                            </w:p>
                          </w:sdtContent>
                        </w:sdt>
                      </w:txbxContent>
                    </wps:txbx>
                    <wps:bodyPr rot="0" vert="horz" wrap="square" lIns="91440" tIns="0" rIns="91440" bIns="0" anchor="ctr" upright="1">
                      <a:spAutoFit/>
                    </wps:bodyPr>
                  </wps:wsp>
                </a:graphicData>
              </a:graphic>
              <wp14:sizeRelH relativeFrom="margin">
                <wp14:pctWidth>100000</wp14:pctWidth>
              </wp14:sizeRelH>
            </wp:anchor>
          </w:drawing>
        </mc:Choice>
        <mc:Fallback>
          <w:pict>
            <v:rect id="2049" style="position:absolute;margin-left:0pt;margin-top:0pt;width:468pt;height:13.45pt;mso-position-horizontal:left;mso-position-horizontal-relative:margin;mso-position-vertical:center;mso-position-vertical-relative:top-margin-area;v-text-anchor:middle;mso-wrap-style:square;z-index:251660288" o:allowincell="f" filled="f" fillcolor="#ffffff" stroked="f">
              <v:textbox style="mso-fit-shape-to-text:t" inset="2.5mm,0.0mm,2.5mm,0.0mm">
                <w:txbxContent>
                  <w:p>
                    <w:pPr>
                      <w:spacing w:after="0" w:line="240" w:lineRule="auto"/>
                    </w:pPr>
                    <w:r>
                      <w:rPr>
                        <w:rFonts w:asciiTheme="minorHAnsi" w:eastAsiaTheme="minorEastAsia"/>
                        <w:noProof/>
                        <w:color w:val="auto"/>
                      </w:rPr>
                    </w:r>
                    <w:r>
                      <w:rPr>
                        <w:b/>
                      </w:rPr>
                      <w:t xml:space="preserve">     </w:t>
                    </w:r>
                    <w:r/>
                  </w:p>
                </w:txbxContent>
              </v:textbox>
              <v:stroke joinstyle="round"/>
            </v:rect>
          </w:pict>
        </mc:Fallback>
      </mc:AlternateContent>
    </w:r>
    <w:r>
      <w:rPr>
        <w:rFonts w:asciiTheme="minorHAnsi" w:eastAsiaTheme="minorEastAsia"/>
        <w:noProof/>
        <w:color w:val="auto"/>
      </w:rPr>
      <mc:AlternateContent>
        <mc:Choice Requires="wps">
          <w:drawing>
            <wp:anchor distT="0" distB="0" distL="114300" distR="114300" behindDoc="0" locked="0" layoutInCell="0" simplePos="0" relativeHeight="251659264" allowOverlap="1" hidden="0">
              <wp:simplePos x="0" y="0"/>
              <wp:positionH relativeFrom="page">
                <wp:align>left</wp:align>
              </wp:positionH>
              <wp:positionV relativeFrom="topMargin">
                <wp:align>center</wp:align>
              </wp:positionV>
              <wp:extent cx="914400" cy="170815"/>
              <wp:effectExtent l="0" t="0" r="0" b="0"/>
              <wp:wrapNone/>
              <wp:docPr id="2050" name="shape2050" hidden="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14400" cy="170815"/>
                      </a:xfrm>
                      <a:prstGeom prst="rect">
                        <a:avLst/>
                      </a:prstGeom>
                      <a:solidFill>
                        <a:schemeClr val="accent5">
                          <a:lumMod val="50000"/>
                        </a:schemeClr>
                      </a:solidFill>
                      <a:ln>
                        <a:noFill/>
                      </a:ln>
                    </wps:spPr>
                    <wps:txbx>
                      <w:txbxContent>
                        <w:p>
                          <w:pPr>
                            <w:jc w:val="right"/>
                            <w:spacing w:after="0" w:line="240" w:lineRule="auto"/>
                            <w:rPr>
                              <w:color w:val="FFFFFF"/>
                            </w:rPr>
                          </w:pPr>
                          <w:r>
                            <w:rPr>
                              <w:color w:val="auto"/>
                            </w:rPr>
                            <w:fldChar w:fldCharType="begin"/>
                          </w:r>
                          <w:r>
                            <w:instrText>PAGE   \* MERGEFORMAT</w:instrText>
                          </w:r>
                          <w:r>
                            <w:rPr>
                              <w:color w:val="auto"/>
                            </w:rPr>
                            <w:fldChar w:fldCharType="separate"/>
                          </w:r>
                          <w:r>
                            <w:rPr>
                              <w:lang w:val="ko-KR"/>
                              <w:color w:val="FFFFFF"/>
                            </w:rPr>
                            <w:t>2</w:t>
                          </w:r>
                          <w:r>
                            <w:rPr>
                              <w:color w:val="FFFFFF"/>
                            </w:rPr>
                            <w:fldChar w:fldCharType="end"/>
                          </w:r>
                        </w:p>
                      </w:txbxContent>
                    </wps:txbx>
                    <wps:bodyPr rot="0" vert="horz" wrap="square" lIns="91440" tIns="0" rIns="91440" bIns="0" anchor="ctr" upright="1">
                      <a:spAutoFit/>
                    </wps:bodyPr>
                  </wps:wsp>
                </a:graphicData>
              </a:graphic>
              <wp14:sizeRelH relativeFrom="leftMargin">
                <wp14:pctWidth>100000</wp14:pctWidth>
              </wp14:sizeRelH>
            </wp:anchor>
          </w:drawing>
        </mc:Choice>
        <mc:Fallback>
          <w:pict>
            <v:rect id="2050" style="position:absolute;margin-left:0pt;margin-top:0pt;width:72pt;height:13.45pt;mso-position-horizontal:left;mso-position-horizontal-relative:page;mso-position-vertical:center;mso-position-vertical-relative:top-margin-area;v-text-anchor:middle;mso-wrap-style:square;z-index:251659264" o:allowincell="f" filled="t" fillcolor="#1f4e79" stroked="f">
              <v:textbox style="mso-fit-shape-to-text:t" inset="2.5mm,0.0mm,2.5mm,0.0mm">
                <w:txbxContent>
                  <w:p>
                    <w:pPr>
                      <w:jc w:val="right"/>
                      <w:spacing w:after="0" w:line="240" w:lineRule="auto"/>
                      <w:rPr>
                        <w:color w:val="FFFFFF"/>
                      </w:rPr>
                    </w:pPr>
                    <w:r>
                      <w:rPr>
                        <w:color w:val="auto"/>
                      </w:rPr>
                      <w:fldChar w:fldCharType="begin"/>
                    </w:r>
                    <w:r>
                      <w:instrText>PAGE   \* MERGEFORMAT</w:instrText>
                    </w:r>
                    <w:r>
                      <w:rPr>
                        <w:color w:val="auto"/>
                      </w:rPr>
                      <w:fldChar w:fldCharType="separate"/>
                    </w:r>
                    <w:r>
                      <w:rPr>
                        <w:lang w:val="ko-KR"/>
                        <w:color w:val="FFFFFF"/>
                      </w:rPr>
                      <w:t>2</w:t>
                    </w:r>
                    <w:r>
                      <w:rPr>
                        <w:color w:val="FFFFFF"/>
                      </w:rPr>
                      <w:fldChar w:fldCharType="end"/>
                    </w:r>
                  </w:p>
                </w:txbxContent>
              </v:textbox>
              <v:stroke joinstyle="round"/>
            </v:rect>
          </w:pict>
        </mc:Fallback>
      </mc:AlternateConten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14="http://schemas.microsoft.com/office/word/2010/wordml" xmlns:wne="http://schemas.microsoft.com/office/word/2006/wordml">
  <w:abstractNum w:abstractNumId="0">
    <w:nsid w:val="40f70e58"/>
    <w:multiLevelType w:val="hybridMultilevel"/>
    <w:tmpl w:val="3b7ece32"/>
    <w:lvl w:ilvl="0" w:tplc="409000f">
      <w:start w:val="1"/>
      <w:lvlText w:val="%1."/>
      <w:lvlJc w:val="left"/>
      <w:pPr>
        <w:ind w:left="720" w:hanging="360"/>
      </w:pPr>
      <w:rPr>
        <w:rFonts w:hint="default"/>
      </w:rPr>
    </w:lvl>
    <w:lvl w:ilvl="1" w:tentative="on" w:tplc="4090019">
      <w:start w:val="1"/>
      <w:numFmt w:val="lowerLetter"/>
      <w:lvlText w:val="%2."/>
      <w:lvlJc w:val="left"/>
      <w:pPr>
        <w:ind w:left="1440" w:hanging="360"/>
      </w:pPr>
    </w:lvl>
    <w:lvl w:ilvl="2" w:tentative="on" w:tplc="409001b">
      <w:start w:val="1"/>
      <w:numFmt w:val="lowerRoman"/>
      <w:lvlText w:val="%3."/>
      <w:lvlJc w:val="right"/>
      <w:pPr>
        <w:ind w:left="2160" w:hanging="180"/>
      </w:pPr>
    </w:lvl>
    <w:lvl w:ilvl="3" w:tentative="on" w:tplc="409000f">
      <w:start w:val="1"/>
      <w:lvlText w:val="%4."/>
      <w:lvlJc w:val="left"/>
      <w:pPr>
        <w:ind w:left="2880" w:hanging="360"/>
      </w:pPr>
    </w:lvl>
    <w:lvl w:ilvl="4" w:tentative="on" w:tplc="4090019">
      <w:start w:val="1"/>
      <w:numFmt w:val="lowerLetter"/>
      <w:lvlText w:val="%5."/>
      <w:lvlJc w:val="left"/>
      <w:pPr>
        <w:ind w:left="3600" w:hanging="360"/>
      </w:pPr>
    </w:lvl>
    <w:lvl w:ilvl="5" w:tentative="on" w:tplc="409001b">
      <w:start w:val="1"/>
      <w:numFmt w:val="lowerRoman"/>
      <w:lvlText w:val="%6."/>
      <w:lvlJc w:val="right"/>
      <w:pPr>
        <w:ind w:left="4320" w:hanging="180"/>
      </w:pPr>
    </w:lvl>
    <w:lvl w:ilvl="6" w:tentative="on" w:tplc="409000f">
      <w:start w:val="1"/>
      <w:lvlText w:val="%7."/>
      <w:lvlJc w:val="left"/>
      <w:pPr>
        <w:ind w:left="5040" w:hanging="360"/>
      </w:pPr>
    </w:lvl>
    <w:lvl w:ilvl="7" w:tentative="on" w:tplc="4090019">
      <w:start w:val="1"/>
      <w:numFmt w:val="lowerLetter"/>
      <w:lvlText w:val="%8."/>
      <w:lvlJc w:val="left"/>
      <w:pPr>
        <w:ind w:left="5760" w:hanging="360"/>
      </w:pPr>
    </w:lvl>
    <w:lvl w:ilvl="8" w:tentative="on" w:tplc="409001b">
      <w:start w:val="1"/>
      <w:numFmt w:val="lowerRoman"/>
      <w:lvlText w:val="%9."/>
      <w:lvlJc w:val="right"/>
      <w:pPr>
        <w:ind w:left="6480" w:hanging="180"/>
      </w:pPr>
    </w:lvl>
  </w:abstractNum>
  <w:abstractNum w:abstractNumId="1">
    <w:nsid w:val="e5b60a8"/>
    <w:multiLevelType w:val="hybridMultilevel"/>
    <w:tmpl w:val="ac1aef96"/>
    <w:lvl w:ilvl="0" w:tplc="3014ce5e">
      <w:start w:val="1"/>
      <w:numFmt w:val="bullet"/>
      <w:lvlText w:val="○"/>
      <w:lvlJc w:val="left"/>
      <w:pPr>
        <w:ind w:left="600" w:hanging="360"/>
      </w:pPr>
      <w:rPr>
        <w:rFonts w:ascii="Times New Roman" w:hAnsi="Times New Roman" w:cs="Times New Roman" w:hint="default"/>
      </w:rPr>
    </w:lvl>
    <w:lvl w:ilvl="1" w:tentative="on" w:tplc="4090003">
      <w:start w:val="1"/>
      <w:numFmt w:val="bullet"/>
      <w:lvlText w:val=""/>
      <w:lvlJc w:val="left"/>
      <w:pPr>
        <w:ind w:left="1320" w:hanging="400"/>
      </w:pPr>
      <w:rPr>
        <w:rFonts w:ascii="Wingdings" w:hAnsi="Wingdings" w:hint="default"/>
      </w:rPr>
    </w:lvl>
    <w:lvl w:ilvl="2" w:tentative="on" w:tplc="4090005">
      <w:start w:val="1"/>
      <w:numFmt w:val="bullet"/>
      <w:lvlText w:val=""/>
      <w:lvlJc w:val="left"/>
      <w:pPr>
        <w:ind w:left="1720" w:hanging="400"/>
      </w:pPr>
      <w:rPr>
        <w:rFonts w:ascii="Wingdings" w:hAnsi="Wingdings" w:hint="default"/>
      </w:rPr>
    </w:lvl>
    <w:lvl w:ilvl="3" w:tentative="on" w:tplc="4090001">
      <w:start w:val="1"/>
      <w:numFmt w:val="bullet"/>
      <w:lvlText w:val=""/>
      <w:lvlJc w:val="left"/>
      <w:pPr>
        <w:ind w:left="2120" w:hanging="400"/>
      </w:pPr>
      <w:rPr>
        <w:rFonts w:ascii="Wingdings" w:hAnsi="Wingdings" w:hint="default"/>
      </w:rPr>
    </w:lvl>
    <w:lvl w:ilvl="4" w:tentative="on" w:tplc="4090003">
      <w:start w:val="1"/>
      <w:numFmt w:val="bullet"/>
      <w:lvlText w:val=""/>
      <w:lvlJc w:val="left"/>
      <w:pPr>
        <w:ind w:left="2520" w:hanging="400"/>
      </w:pPr>
      <w:rPr>
        <w:rFonts w:ascii="Wingdings" w:hAnsi="Wingdings" w:hint="default"/>
      </w:rPr>
    </w:lvl>
    <w:lvl w:ilvl="5" w:tentative="on" w:tplc="4090005">
      <w:start w:val="1"/>
      <w:numFmt w:val="bullet"/>
      <w:lvlText w:val=""/>
      <w:lvlJc w:val="left"/>
      <w:pPr>
        <w:ind w:left="2920" w:hanging="400"/>
      </w:pPr>
      <w:rPr>
        <w:rFonts w:ascii="Wingdings" w:hAnsi="Wingdings" w:hint="default"/>
      </w:rPr>
    </w:lvl>
    <w:lvl w:ilvl="6" w:tentative="on" w:tplc="4090001">
      <w:start w:val="1"/>
      <w:numFmt w:val="bullet"/>
      <w:lvlText w:val=""/>
      <w:lvlJc w:val="left"/>
      <w:pPr>
        <w:ind w:left="3320" w:hanging="400"/>
      </w:pPr>
      <w:rPr>
        <w:rFonts w:ascii="Wingdings" w:hAnsi="Wingdings" w:hint="default"/>
      </w:rPr>
    </w:lvl>
    <w:lvl w:ilvl="7" w:tentative="on" w:tplc="4090003">
      <w:start w:val="1"/>
      <w:numFmt w:val="bullet"/>
      <w:lvlText w:val=""/>
      <w:lvlJc w:val="left"/>
      <w:pPr>
        <w:ind w:left="3720" w:hanging="400"/>
      </w:pPr>
      <w:rPr>
        <w:rFonts w:ascii="Wingdings" w:hAnsi="Wingdings" w:hint="default"/>
      </w:rPr>
    </w:lvl>
    <w:lvl w:ilvl="8" w:tentative="on" w:tplc="4090005">
      <w:start w:val="1"/>
      <w:numFmt w:val="bullet"/>
      <w:lvlText w:val=""/>
      <w:lvlJc w:val="left"/>
      <w:pPr>
        <w:ind w:left="4120" w:hanging="400"/>
      </w:pPr>
      <w:rPr>
        <w:rFonts w:ascii="Wingdings" w:hAnsi="Wingdings" w:hint="default"/>
      </w:rPr>
    </w:lvl>
  </w:abstractNum>
  <w:abstractNum w:abstractNumId="2">
    <w:nsid w:val="270520a0"/>
    <w:multiLevelType w:val="hybridMultilevel"/>
    <w:tmpl w:val="af9c624e"/>
    <w:lvl w:ilvl="0" w:tplc="3014ce5e">
      <w:start w:val="1"/>
      <w:numFmt w:val="bullet"/>
      <w:lvlText w:val="○"/>
      <w:lvlJc w:val="left"/>
      <w:pPr>
        <w:ind w:left="480" w:hanging="360"/>
      </w:pPr>
      <w:rPr>
        <w:rFonts w:ascii="Times New Roman" w:hAnsi="Times New Roman" w:cs="Times New Roman" w:hint="default"/>
      </w:rPr>
    </w:lvl>
    <w:lvl w:ilvl="1" w:tentative="on" w:tplc="4090003">
      <w:start w:val="1"/>
      <w:numFmt w:val="bullet"/>
      <w:lvlText w:val=""/>
      <w:lvlJc w:val="left"/>
      <w:pPr>
        <w:ind w:left="920" w:hanging="400"/>
      </w:pPr>
      <w:rPr>
        <w:rFonts w:ascii="Wingdings" w:hAnsi="Wingdings" w:hint="default"/>
      </w:rPr>
    </w:lvl>
    <w:lvl w:ilvl="2" w:tentative="on" w:tplc="4090005">
      <w:start w:val="1"/>
      <w:numFmt w:val="bullet"/>
      <w:lvlText w:val=""/>
      <w:lvlJc w:val="left"/>
      <w:pPr>
        <w:ind w:left="1320" w:hanging="400"/>
      </w:pPr>
      <w:rPr>
        <w:rFonts w:ascii="Wingdings" w:hAnsi="Wingdings" w:hint="default"/>
      </w:rPr>
    </w:lvl>
    <w:lvl w:ilvl="3" w:tentative="on" w:tplc="4090001">
      <w:start w:val="1"/>
      <w:numFmt w:val="bullet"/>
      <w:lvlText w:val=""/>
      <w:lvlJc w:val="left"/>
      <w:pPr>
        <w:ind w:left="1720" w:hanging="400"/>
      </w:pPr>
      <w:rPr>
        <w:rFonts w:ascii="Wingdings" w:hAnsi="Wingdings" w:hint="default"/>
      </w:rPr>
    </w:lvl>
    <w:lvl w:ilvl="4" w:tentative="on" w:tplc="4090003">
      <w:start w:val="1"/>
      <w:numFmt w:val="bullet"/>
      <w:lvlText w:val=""/>
      <w:lvlJc w:val="left"/>
      <w:pPr>
        <w:ind w:left="2120" w:hanging="400"/>
      </w:pPr>
      <w:rPr>
        <w:rFonts w:ascii="Wingdings" w:hAnsi="Wingdings" w:hint="default"/>
      </w:rPr>
    </w:lvl>
    <w:lvl w:ilvl="5" w:tentative="on" w:tplc="4090005">
      <w:start w:val="1"/>
      <w:numFmt w:val="bullet"/>
      <w:lvlText w:val=""/>
      <w:lvlJc w:val="left"/>
      <w:pPr>
        <w:ind w:left="2520" w:hanging="400"/>
      </w:pPr>
      <w:rPr>
        <w:rFonts w:ascii="Wingdings" w:hAnsi="Wingdings" w:hint="default"/>
      </w:rPr>
    </w:lvl>
    <w:lvl w:ilvl="6" w:tentative="on" w:tplc="4090001">
      <w:start w:val="1"/>
      <w:numFmt w:val="bullet"/>
      <w:lvlText w:val=""/>
      <w:lvlJc w:val="left"/>
      <w:pPr>
        <w:ind w:left="2920" w:hanging="400"/>
      </w:pPr>
      <w:rPr>
        <w:rFonts w:ascii="Wingdings" w:hAnsi="Wingdings" w:hint="default"/>
      </w:rPr>
    </w:lvl>
    <w:lvl w:ilvl="7" w:tentative="on" w:tplc="4090003">
      <w:start w:val="1"/>
      <w:numFmt w:val="bullet"/>
      <w:lvlText w:val=""/>
      <w:lvlJc w:val="left"/>
      <w:pPr>
        <w:ind w:left="3320" w:hanging="400"/>
      </w:pPr>
      <w:rPr>
        <w:rFonts w:ascii="Wingdings" w:hAnsi="Wingdings" w:hint="default"/>
      </w:rPr>
    </w:lvl>
    <w:lvl w:ilvl="8" w:tentative="on" w:tplc="4090005">
      <w:start w:val="1"/>
      <w:numFmt w:val="bullet"/>
      <w:lvlText w:val=""/>
      <w:lvlJc w:val="left"/>
      <w:pPr>
        <w:ind w:left="3720" w:hanging="400"/>
      </w:pPr>
      <w:rPr>
        <w:rFonts w:ascii="Wingdings" w:hAnsi="Wingdings" w:hint="default"/>
      </w:rPr>
    </w:lvl>
  </w:abstractNum>
  <w:abstractNum w:abstractNumId="3">
    <w:nsid w:val="24e75a48"/>
    <w:multiLevelType w:val="hybridMultilevel"/>
    <w:tmpl w:val="6c847f00"/>
    <w:lvl w:ilvl="0" w:tplc="3014ce5e">
      <w:start w:val="1"/>
      <w:numFmt w:val="bullet"/>
      <w:lvlText w:val="○"/>
      <w:lvlJc w:val="left"/>
      <w:pPr>
        <w:ind w:left="480" w:hanging="360"/>
      </w:pPr>
      <w:rPr>
        <w:rFonts w:ascii="Times New Roman" w:hAnsi="Times New Roman" w:cs="Times New Roman" w:hint="default"/>
      </w:rPr>
    </w:lvl>
    <w:lvl w:ilvl="1" w:tentative="on" w:tplc="4090003">
      <w:start w:val="1"/>
      <w:numFmt w:val="bullet"/>
      <w:lvlText w:val=""/>
      <w:lvlJc w:val="left"/>
      <w:pPr>
        <w:ind w:left="920" w:hanging="400"/>
      </w:pPr>
      <w:rPr>
        <w:rFonts w:ascii="Wingdings" w:hAnsi="Wingdings" w:hint="default"/>
      </w:rPr>
    </w:lvl>
    <w:lvl w:ilvl="2" w:tentative="on" w:tplc="4090005">
      <w:start w:val="1"/>
      <w:numFmt w:val="bullet"/>
      <w:lvlText w:val=""/>
      <w:lvlJc w:val="left"/>
      <w:pPr>
        <w:ind w:left="1320" w:hanging="400"/>
      </w:pPr>
      <w:rPr>
        <w:rFonts w:ascii="Wingdings" w:hAnsi="Wingdings" w:hint="default"/>
      </w:rPr>
    </w:lvl>
    <w:lvl w:ilvl="3" w:tentative="on" w:tplc="4090001">
      <w:start w:val="1"/>
      <w:numFmt w:val="bullet"/>
      <w:lvlText w:val=""/>
      <w:lvlJc w:val="left"/>
      <w:pPr>
        <w:ind w:left="1720" w:hanging="400"/>
      </w:pPr>
      <w:rPr>
        <w:rFonts w:ascii="Wingdings" w:hAnsi="Wingdings" w:hint="default"/>
      </w:rPr>
    </w:lvl>
    <w:lvl w:ilvl="4" w:tentative="on" w:tplc="4090003">
      <w:start w:val="1"/>
      <w:numFmt w:val="bullet"/>
      <w:lvlText w:val=""/>
      <w:lvlJc w:val="left"/>
      <w:pPr>
        <w:ind w:left="2120" w:hanging="400"/>
      </w:pPr>
      <w:rPr>
        <w:rFonts w:ascii="Wingdings" w:hAnsi="Wingdings" w:hint="default"/>
      </w:rPr>
    </w:lvl>
    <w:lvl w:ilvl="5" w:tentative="on" w:tplc="4090005">
      <w:start w:val="1"/>
      <w:numFmt w:val="bullet"/>
      <w:lvlText w:val=""/>
      <w:lvlJc w:val="left"/>
      <w:pPr>
        <w:ind w:left="2520" w:hanging="400"/>
      </w:pPr>
      <w:rPr>
        <w:rFonts w:ascii="Wingdings" w:hAnsi="Wingdings" w:hint="default"/>
      </w:rPr>
    </w:lvl>
    <w:lvl w:ilvl="6" w:tentative="on" w:tplc="4090001">
      <w:start w:val="1"/>
      <w:numFmt w:val="bullet"/>
      <w:lvlText w:val=""/>
      <w:lvlJc w:val="left"/>
      <w:pPr>
        <w:ind w:left="2920" w:hanging="400"/>
      </w:pPr>
      <w:rPr>
        <w:rFonts w:ascii="Wingdings" w:hAnsi="Wingdings" w:hint="default"/>
      </w:rPr>
    </w:lvl>
    <w:lvl w:ilvl="7" w:tentative="on" w:tplc="4090003">
      <w:start w:val="1"/>
      <w:numFmt w:val="bullet"/>
      <w:lvlText w:val=""/>
      <w:lvlJc w:val="left"/>
      <w:pPr>
        <w:ind w:left="3320" w:hanging="400"/>
      </w:pPr>
      <w:rPr>
        <w:rFonts w:ascii="Wingdings" w:hAnsi="Wingdings" w:hint="default"/>
      </w:rPr>
    </w:lvl>
    <w:lvl w:ilvl="8" w:tentative="on" w:tplc="4090005">
      <w:start w:val="1"/>
      <w:numFmt w:val="bullet"/>
      <w:lvlText w:val=""/>
      <w:lvlJc w:val="left"/>
      <w:pPr>
        <w:ind w:left="3720" w:hanging="400"/>
      </w:pPr>
      <w:rPr>
        <w:rFonts w:ascii="Wingdings" w:hAnsi="Wingdings" w:hint="default"/>
      </w:rPr>
    </w:lvl>
  </w:abstractNum>
  <w:abstractNum w:abstractNumId="4">
    <w:nsid w:val="c7f19b3"/>
    <w:multiLevelType w:val="hybridMultilevel"/>
    <w:tmpl w:val="dbde5a00"/>
    <w:lvl w:ilvl="0" w:tplc="d37e1e7c">
      <w:start w:val="1"/>
      <w:numFmt w:val="bullet"/>
      <w:lvlText w:val="o"/>
      <w:lvlJc w:val="left"/>
      <w:pPr>
        <w:ind w:left="483" w:hanging="363"/>
      </w:pPr>
      <w:rPr>
        <w:rFonts w:ascii="Courier New" w:hAnsi="Courier New" w:hint="default"/>
      </w:rPr>
    </w:lvl>
    <w:lvl w:ilvl="1" w:tentative="on" w:tplc="4090003">
      <w:start w:val="1"/>
      <w:numFmt w:val="bullet"/>
      <w:lvlText w:val="o"/>
      <w:lvlJc w:val="left"/>
      <w:pPr>
        <w:ind w:left="1635" w:hanging="360"/>
      </w:pPr>
      <w:rPr>
        <w:rFonts w:ascii="Courier New" w:hAnsi="Courier New" w:cs="Courier New" w:hint="default"/>
      </w:rPr>
    </w:lvl>
    <w:lvl w:ilvl="2" w:tentative="on" w:tplc="4090005">
      <w:start w:val="1"/>
      <w:numFmt w:val="bullet"/>
      <w:lvlText w:val=""/>
      <w:lvlJc w:val="left"/>
      <w:pPr>
        <w:ind w:left="2355" w:hanging="360"/>
      </w:pPr>
      <w:rPr>
        <w:rFonts w:ascii="Wingdings" w:hAnsi="Wingdings" w:hint="default"/>
      </w:rPr>
    </w:lvl>
    <w:lvl w:ilvl="3" w:tentative="on" w:tplc="4090001">
      <w:start w:val="1"/>
      <w:numFmt w:val="bullet"/>
      <w:lvlText w:val=""/>
      <w:lvlJc w:val="left"/>
      <w:pPr>
        <w:ind w:left="3075" w:hanging="360"/>
      </w:pPr>
      <w:rPr>
        <w:rFonts w:ascii="Symbol" w:hAnsi="Symbol" w:hint="default"/>
      </w:rPr>
    </w:lvl>
    <w:lvl w:ilvl="4" w:tentative="on" w:tplc="4090003">
      <w:start w:val="1"/>
      <w:numFmt w:val="bullet"/>
      <w:lvlText w:val="o"/>
      <w:lvlJc w:val="left"/>
      <w:pPr>
        <w:ind w:left="3795" w:hanging="360"/>
      </w:pPr>
      <w:rPr>
        <w:rFonts w:ascii="Courier New" w:hAnsi="Courier New" w:cs="Courier New" w:hint="default"/>
      </w:rPr>
    </w:lvl>
    <w:lvl w:ilvl="5" w:tentative="on" w:tplc="4090005">
      <w:start w:val="1"/>
      <w:numFmt w:val="bullet"/>
      <w:lvlText w:val=""/>
      <w:lvlJc w:val="left"/>
      <w:pPr>
        <w:ind w:left="4515" w:hanging="360"/>
      </w:pPr>
      <w:rPr>
        <w:rFonts w:ascii="Wingdings" w:hAnsi="Wingdings" w:hint="default"/>
      </w:rPr>
    </w:lvl>
    <w:lvl w:ilvl="6" w:tentative="on" w:tplc="4090001">
      <w:start w:val="1"/>
      <w:numFmt w:val="bullet"/>
      <w:lvlText w:val=""/>
      <w:lvlJc w:val="left"/>
      <w:pPr>
        <w:ind w:left="5235" w:hanging="360"/>
      </w:pPr>
      <w:rPr>
        <w:rFonts w:ascii="Symbol" w:hAnsi="Symbol" w:hint="default"/>
      </w:rPr>
    </w:lvl>
    <w:lvl w:ilvl="7" w:tentative="on" w:tplc="4090003">
      <w:start w:val="1"/>
      <w:numFmt w:val="bullet"/>
      <w:lvlText w:val="o"/>
      <w:lvlJc w:val="left"/>
      <w:pPr>
        <w:ind w:left="5955" w:hanging="360"/>
      </w:pPr>
      <w:rPr>
        <w:rFonts w:ascii="Courier New" w:hAnsi="Courier New" w:cs="Courier New" w:hint="default"/>
      </w:rPr>
    </w:lvl>
    <w:lvl w:ilvl="8" w:tentative="on" w:tplc="4090005">
      <w:start w:val="1"/>
      <w:numFmt w:val="bullet"/>
      <w:lvlText w:val=""/>
      <w:lvlJc w:val="left"/>
      <w:pPr>
        <w:ind w:left="6675" w:hanging="360"/>
      </w:pPr>
      <w:rPr>
        <w:rFonts w:ascii="Wingdings" w:hAnsi="Wingdings" w:hint="default"/>
      </w:rPr>
    </w:lvl>
  </w:abstractNum>
  <w:abstractNum w:abstractNumId="5">
    <w:nsid w:val="631f6d21"/>
    <w:multiLevelType w:val="hybridMultilevel"/>
    <w:tmpl w:val="92bcc19e"/>
    <w:lvl w:ilvl="0" w:tplc="3014ce5e">
      <w:start w:val="1"/>
      <w:numFmt w:val="bullet"/>
      <w:lvlText w:val="○"/>
      <w:lvlJc w:val="left"/>
      <w:pPr>
        <w:ind w:left="800" w:hanging="400"/>
      </w:pPr>
      <w:rPr>
        <w:rFonts w:ascii="Times New Roman" w:hAnsi="Times New Roman" w:cs="Times New Roman" w:hint="default"/>
      </w:rPr>
    </w:lvl>
    <w:lvl w:ilvl="1" w:tentative="on" w:tplc="4090003">
      <w:start w:val="1"/>
      <w:numFmt w:val="bullet"/>
      <w:lvlText w:val=""/>
      <w:lvlJc w:val="left"/>
      <w:pPr>
        <w:ind w:left="1200" w:hanging="400"/>
      </w:pPr>
      <w:rPr>
        <w:rFonts w:ascii="Wingdings" w:hAnsi="Wingdings" w:hint="default"/>
      </w:rPr>
    </w:lvl>
    <w:lvl w:ilvl="2" w:tentative="on" w:tplc="4090005">
      <w:start w:val="1"/>
      <w:numFmt w:val="bullet"/>
      <w:lvlText w:val=""/>
      <w:lvlJc w:val="left"/>
      <w:pPr>
        <w:ind w:left="1600" w:hanging="400"/>
      </w:pPr>
      <w:rPr>
        <w:rFonts w:ascii="Wingdings" w:hAnsi="Wingdings" w:hint="default"/>
      </w:rPr>
    </w:lvl>
    <w:lvl w:ilvl="3" w:tentative="on" w:tplc="4090001">
      <w:start w:val="1"/>
      <w:numFmt w:val="bullet"/>
      <w:lvlText w:val=""/>
      <w:lvlJc w:val="left"/>
      <w:pPr>
        <w:ind w:left="2000" w:hanging="400"/>
      </w:pPr>
      <w:rPr>
        <w:rFonts w:ascii="Wingdings" w:hAnsi="Wingdings" w:hint="default"/>
      </w:rPr>
    </w:lvl>
    <w:lvl w:ilvl="4" w:tentative="on" w:tplc="4090003">
      <w:start w:val="1"/>
      <w:numFmt w:val="bullet"/>
      <w:lvlText w:val=""/>
      <w:lvlJc w:val="left"/>
      <w:pPr>
        <w:ind w:left="2400" w:hanging="400"/>
      </w:pPr>
      <w:rPr>
        <w:rFonts w:ascii="Wingdings" w:hAnsi="Wingdings" w:hint="default"/>
      </w:rPr>
    </w:lvl>
    <w:lvl w:ilvl="5" w:tentative="on" w:tplc="4090005">
      <w:start w:val="1"/>
      <w:numFmt w:val="bullet"/>
      <w:lvlText w:val=""/>
      <w:lvlJc w:val="left"/>
      <w:pPr>
        <w:ind w:left="2800" w:hanging="400"/>
      </w:pPr>
      <w:rPr>
        <w:rFonts w:ascii="Wingdings" w:hAnsi="Wingdings" w:hint="default"/>
      </w:rPr>
    </w:lvl>
    <w:lvl w:ilvl="6" w:tentative="on" w:tplc="4090001">
      <w:start w:val="1"/>
      <w:numFmt w:val="bullet"/>
      <w:lvlText w:val=""/>
      <w:lvlJc w:val="left"/>
      <w:pPr>
        <w:ind w:left="3200" w:hanging="400"/>
      </w:pPr>
      <w:rPr>
        <w:rFonts w:ascii="Wingdings" w:hAnsi="Wingdings" w:hint="default"/>
      </w:rPr>
    </w:lvl>
    <w:lvl w:ilvl="7" w:tentative="on" w:tplc="4090003">
      <w:start w:val="1"/>
      <w:numFmt w:val="bullet"/>
      <w:lvlText w:val=""/>
      <w:lvlJc w:val="left"/>
      <w:pPr>
        <w:ind w:left="3600" w:hanging="400"/>
      </w:pPr>
      <w:rPr>
        <w:rFonts w:ascii="Wingdings" w:hAnsi="Wingdings" w:hint="default"/>
      </w:rPr>
    </w:lvl>
    <w:lvl w:ilvl="8" w:tentative="on" w:tplc="4090005">
      <w:start w:val="1"/>
      <w:numFmt w:val="bullet"/>
      <w:lvlText w:val=""/>
      <w:lvlJc w:val="left"/>
      <w:pPr>
        <w:ind w:left="4000" w:hanging="400"/>
      </w:pPr>
      <w:rPr>
        <w:rFonts w:ascii="Wingdings" w:hAnsi="Wingdings" w:hint="default"/>
      </w:rPr>
    </w:lvl>
  </w:abstractNum>
  <w:abstractNum w:abstractNumId="6">
    <w:nsid w:val="2e9f54b8"/>
    <w:multiLevelType w:val="hybridMultilevel"/>
    <w:tmpl w:val="b56a169a"/>
    <w:lvl w:ilvl="0" w:tplc="84c85e4c">
      <w:start w:val="1"/>
      <w:numFmt w:val="bullet"/>
      <w:lvlText w:val="❍"/>
      <w:lvlJc w:val="left"/>
      <w:pStyle w:val="a"/>
      <w:suff w:val="space"/>
    </w:lvl>
    <w:lvl w:ilvl="1" w:tplc="3ac322c">
      <w:lvlJc w:val="left"/>
    </w:lvl>
    <w:lvl w:ilvl="2" w:tplc="30f8180c">
      <w:lvlJc w:val="left"/>
    </w:lvl>
    <w:lvl w:ilvl="3" w:tplc="c33c8c46">
      <w:lvlJc w:val="left"/>
    </w:lvl>
    <w:lvl w:ilvl="4" w:tplc="f214b228">
      <w:lvlJc w:val="left"/>
    </w:lvl>
    <w:lvl w:ilvl="5" w:tplc="3d0e9f8a">
      <w:lvlJc w:val="left"/>
    </w:lvl>
    <w:lvl w:ilvl="6" w:tplc="21d6893a">
      <w:lvlJc w:val="left"/>
    </w:lvl>
    <w:lvl w:ilvl="7" w:tplc="fb2ed5b2">
      <w:lvlJc w:val="left"/>
    </w:lvl>
    <w:lvl w:ilvl="8" w:tplc="a1c6a622">
      <w:lvlJc w:val="left"/>
    </w:lvl>
  </w:abstractNum>
  <w:abstractNum w:abstractNumId="7">
    <w:nsid w:val="2d54379e"/>
    <w:multiLevelType w:val="hybridMultilevel"/>
    <w:tmpl w:val="b93cc510"/>
    <w:lvl w:ilvl="0" w:tplc="3014ce5e">
      <w:start w:val="1"/>
      <w:numFmt w:val="bullet"/>
      <w:lvlText w:val="○"/>
      <w:lvlJc w:val="left"/>
      <w:pPr>
        <w:ind w:left="800" w:hanging="400"/>
      </w:pPr>
      <w:rPr>
        <w:rFonts w:ascii="Times New Roman" w:hAnsi="Times New Roman" w:cs="Times New Roman" w:hint="default"/>
      </w:rPr>
    </w:lvl>
    <w:lvl w:ilvl="1" w:tentative="on" w:tplc="4090003">
      <w:start w:val="1"/>
      <w:numFmt w:val="bullet"/>
      <w:lvlText w:val=""/>
      <w:lvlJc w:val="left"/>
      <w:pPr>
        <w:ind w:left="1200" w:hanging="400"/>
      </w:pPr>
      <w:rPr>
        <w:rFonts w:ascii="Wingdings" w:hAnsi="Wingdings" w:hint="default"/>
      </w:rPr>
    </w:lvl>
    <w:lvl w:ilvl="2" w:tentative="on" w:tplc="4090005">
      <w:start w:val="1"/>
      <w:numFmt w:val="bullet"/>
      <w:lvlText w:val=""/>
      <w:lvlJc w:val="left"/>
      <w:pPr>
        <w:ind w:left="1600" w:hanging="400"/>
      </w:pPr>
      <w:rPr>
        <w:rFonts w:ascii="Wingdings" w:hAnsi="Wingdings" w:hint="default"/>
      </w:rPr>
    </w:lvl>
    <w:lvl w:ilvl="3" w:tentative="on" w:tplc="4090001">
      <w:start w:val="1"/>
      <w:numFmt w:val="bullet"/>
      <w:lvlText w:val=""/>
      <w:lvlJc w:val="left"/>
      <w:pPr>
        <w:ind w:left="2000" w:hanging="400"/>
      </w:pPr>
      <w:rPr>
        <w:rFonts w:ascii="Wingdings" w:hAnsi="Wingdings" w:hint="default"/>
      </w:rPr>
    </w:lvl>
    <w:lvl w:ilvl="4" w:tentative="on" w:tplc="4090003">
      <w:start w:val="1"/>
      <w:numFmt w:val="bullet"/>
      <w:lvlText w:val=""/>
      <w:lvlJc w:val="left"/>
      <w:pPr>
        <w:ind w:left="2400" w:hanging="400"/>
      </w:pPr>
      <w:rPr>
        <w:rFonts w:ascii="Wingdings" w:hAnsi="Wingdings" w:hint="default"/>
      </w:rPr>
    </w:lvl>
    <w:lvl w:ilvl="5" w:tentative="on" w:tplc="4090005">
      <w:start w:val="1"/>
      <w:numFmt w:val="bullet"/>
      <w:lvlText w:val=""/>
      <w:lvlJc w:val="left"/>
      <w:pPr>
        <w:ind w:left="2800" w:hanging="400"/>
      </w:pPr>
      <w:rPr>
        <w:rFonts w:ascii="Wingdings" w:hAnsi="Wingdings" w:hint="default"/>
      </w:rPr>
    </w:lvl>
    <w:lvl w:ilvl="6" w:tentative="on" w:tplc="4090001">
      <w:start w:val="1"/>
      <w:numFmt w:val="bullet"/>
      <w:lvlText w:val=""/>
      <w:lvlJc w:val="left"/>
      <w:pPr>
        <w:ind w:left="3200" w:hanging="400"/>
      </w:pPr>
      <w:rPr>
        <w:rFonts w:ascii="Wingdings" w:hAnsi="Wingdings" w:hint="default"/>
      </w:rPr>
    </w:lvl>
    <w:lvl w:ilvl="7" w:tentative="on" w:tplc="4090003">
      <w:start w:val="1"/>
      <w:numFmt w:val="bullet"/>
      <w:lvlText w:val=""/>
      <w:lvlJc w:val="left"/>
      <w:pPr>
        <w:ind w:left="3600" w:hanging="400"/>
      </w:pPr>
      <w:rPr>
        <w:rFonts w:ascii="Wingdings" w:hAnsi="Wingdings" w:hint="default"/>
      </w:rPr>
    </w:lvl>
    <w:lvl w:ilvl="8" w:tentative="on" w:tplc="4090005">
      <w:start w:val="1"/>
      <w:numFmt w:val="bullet"/>
      <w:lvlText w:val=""/>
      <w:lvlJc w:val="left"/>
      <w:pPr>
        <w:ind w:left="4000" w:hanging="400"/>
      </w:pPr>
      <w:rPr>
        <w:rFonts w:ascii="Wingdings" w:hAnsi="Wingdings" w:hint="default"/>
      </w:rPr>
    </w:lvl>
  </w:abstractNum>
  <w:abstractNum w:abstractNumId="8">
    <w:nsid w:val="5c1852cc"/>
    <w:multiLevelType w:val="hybridMultilevel"/>
    <w:tmpl w:val="64e039b4"/>
    <w:lvl w:ilvl="0" w:tplc="3014ce5e">
      <w:start w:val="1"/>
      <w:numFmt w:val="bullet"/>
      <w:lvlText w:val="○"/>
      <w:lvlJc w:val="left"/>
      <w:pPr>
        <w:ind w:left="800" w:hanging="400"/>
      </w:pPr>
      <w:rPr>
        <w:rFonts w:ascii="Times New Roman" w:hAnsi="Times New Roman" w:cs="Times New Roman" w:hint="default"/>
      </w:rPr>
    </w:lvl>
    <w:lvl w:ilvl="1" w:tentative="on" w:tplc="4090003">
      <w:start w:val="1"/>
      <w:numFmt w:val="bullet"/>
      <w:lvlText w:val=""/>
      <w:lvlJc w:val="left"/>
      <w:pPr>
        <w:ind w:left="1200" w:hanging="400"/>
      </w:pPr>
      <w:rPr>
        <w:rFonts w:ascii="Wingdings" w:hAnsi="Wingdings" w:hint="default"/>
      </w:rPr>
    </w:lvl>
    <w:lvl w:ilvl="2" w:tentative="on" w:tplc="4090005">
      <w:start w:val="1"/>
      <w:numFmt w:val="bullet"/>
      <w:lvlText w:val=""/>
      <w:lvlJc w:val="left"/>
      <w:pPr>
        <w:ind w:left="1600" w:hanging="400"/>
      </w:pPr>
      <w:rPr>
        <w:rFonts w:ascii="Wingdings" w:hAnsi="Wingdings" w:hint="default"/>
      </w:rPr>
    </w:lvl>
    <w:lvl w:ilvl="3" w:tentative="on" w:tplc="4090001">
      <w:start w:val="1"/>
      <w:numFmt w:val="bullet"/>
      <w:lvlText w:val=""/>
      <w:lvlJc w:val="left"/>
      <w:pPr>
        <w:ind w:left="2000" w:hanging="400"/>
      </w:pPr>
      <w:rPr>
        <w:rFonts w:ascii="Wingdings" w:hAnsi="Wingdings" w:hint="default"/>
      </w:rPr>
    </w:lvl>
    <w:lvl w:ilvl="4" w:tentative="on" w:tplc="4090003">
      <w:start w:val="1"/>
      <w:numFmt w:val="bullet"/>
      <w:lvlText w:val=""/>
      <w:lvlJc w:val="left"/>
      <w:pPr>
        <w:ind w:left="2400" w:hanging="400"/>
      </w:pPr>
      <w:rPr>
        <w:rFonts w:ascii="Wingdings" w:hAnsi="Wingdings" w:hint="default"/>
      </w:rPr>
    </w:lvl>
    <w:lvl w:ilvl="5" w:tentative="on" w:tplc="4090005">
      <w:start w:val="1"/>
      <w:numFmt w:val="bullet"/>
      <w:lvlText w:val=""/>
      <w:lvlJc w:val="left"/>
      <w:pPr>
        <w:ind w:left="2800" w:hanging="400"/>
      </w:pPr>
      <w:rPr>
        <w:rFonts w:ascii="Wingdings" w:hAnsi="Wingdings" w:hint="default"/>
      </w:rPr>
    </w:lvl>
    <w:lvl w:ilvl="6" w:tentative="on" w:tplc="4090001">
      <w:start w:val="1"/>
      <w:numFmt w:val="bullet"/>
      <w:lvlText w:val=""/>
      <w:lvlJc w:val="left"/>
      <w:pPr>
        <w:ind w:left="3200" w:hanging="400"/>
      </w:pPr>
      <w:rPr>
        <w:rFonts w:ascii="Wingdings" w:hAnsi="Wingdings" w:hint="default"/>
      </w:rPr>
    </w:lvl>
    <w:lvl w:ilvl="7" w:tentative="on" w:tplc="4090003">
      <w:start w:val="1"/>
      <w:numFmt w:val="bullet"/>
      <w:lvlText w:val=""/>
      <w:lvlJc w:val="left"/>
      <w:pPr>
        <w:ind w:left="3600" w:hanging="400"/>
      </w:pPr>
      <w:rPr>
        <w:rFonts w:ascii="Wingdings" w:hAnsi="Wingdings" w:hint="default"/>
      </w:rPr>
    </w:lvl>
    <w:lvl w:ilvl="8" w:tentative="on" w:tplc="4090005">
      <w:start w:val="1"/>
      <w:numFmt w:val="bullet"/>
      <w:lvlText w:val=""/>
      <w:lvlJc w:val="left"/>
      <w:pPr>
        <w:ind w:left="4000" w:hanging="400"/>
      </w:pPr>
      <w:rPr>
        <w:rFonts w:ascii="Wingdings" w:hAnsi="Wingdings" w:hint="default"/>
      </w:rPr>
    </w:lvl>
  </w:abstractNum>
  <w:abstractNum w:abstractNumId="9">
    <w:nsid w:val="1c5b0b60"/>
    <w:multiLevelType w:val="hybridMultilevel"/>
    <w:tmpl w:val="3260e0e8"/>
    <w:lvl w:ilvl="0" w:tplc="3014ce5e">
      <w:start w:val="1"/>
      <w:numFmt w:val="bullet"/>
      <w:lvlText w:val="○"/>
      <w:lvlJc w:val="left"/>
      <w:pPr>
        <w:ind w:left="976" w:hanging="400"/>
      </w:pPr>
      <w:rPr>
        <w:rFonts w:ascii="Times New Roman" w:hAnsi="Times New Roman" w:cs="Times New Roman" w:hint="default"/>
      </w:rPr>
    </w:lvl>
    <w:lvl w:ilvl="1" w:tentative="on" w:tplc="4090003">
      <w:start w:val="1"/>
      <w:numFmt w:val="bullet"/>
      <w:lvlText w:val=""/>
      <w:lvlJc w:val="left"/>
      <w:pPr>
        <w:ind w:left="1376" w:hanging="400"/>
      </w:pPr>
      <w:rPr>
        <w:rFonts w:ascii="Wingdings" w:hAnsi="Wingdings" w:hint="default"/>
      </w:rPr>
    </w:lvl>
    <w:lvl w:ilvl="2" w:tentative="on" w:tplc="4090005">
      <w:start w:val="1"/>
      <w:numFmt w:val="bullet"/>
      <w:lvlText w:val=""/>
      <w:lvlJc w:val="left"/>
      <w:pPr>
        <w:ind w:left="1776" w:hanging="400"/>
      </w:pPr>
      <w:rPr>
        <w:rFonts w:ascii="Wingdings" w:hAnsi="Wingdings" w:hint="default"/>
      </w:rPr>
    </w:lvl>
    <w:lvl w:ilvl="3" w:tentative="on" w:tplc="4090001">
      <w:start w:val="1"/>
      <w:numFmt w:val="bullet"/>
      <w:lvlText w:val=""/>
      <w:lvlJc w:val="left"/>
      <w:pPr>
        <w:ind w:left="2176" w:hanging="400"/>
      </w:pPr>
      <w:rPr>
        <w:rFonts w:ascii="Wingdings" w:hAnsi="Wingdings" w:hint="default"/>
      </w:rPr>
    </w:lvl>
    <w:lvl w:ilvl="4" w:tentative="on" w:tplc="4090003">
      <w:start w:val="1"/>
      <w:numFmt w:val="bullet"/>
      <w:lvlText w:val=""/>
      <w:lvlJc w:val="left"/>
      <w:pPr>
        <w:ind w:left="2576" w:hanging="400"/>
      </w:pPr>
      <w:rPr>
        <w:rFonts w:ascii="Wingdings" w:hAnsi="Wingdings" w:hint="default"/>
      </w:rPr>
    </w:lvl>
    <w:lvl w:ilvl="5" w:tentative="on" w:tplc="4090005">
      <w:start w:val="1"/>
      <w:numFmt w:val="bullet"/>
      <w:lvlText w:val=""/>
      <w:lvlJc w:val="left"/>
      <w:pPr>
        <w:ind w:left="2976" w:hanging="400"/>
      </w:pPr>
      <w:rPr>
        <w:rFonts w:ascii="Wingdings" w:hAnsi="Wingdings" w:hint="default"/>
      </w:rPr>
    </w:lvl>
    <w:lvl w:ilvl="6" w:tentative="on" w:tplc="4090001">
      <w:start w:val="1"/>
      <w:numFmt w:val="bullet"/>
      <w:lvlText w:val=""/>
      <w:lvlJc w:val="left"/>
      <w:pPr>
        <w:ind w:left="3376" w:hanging="400"/>
      </w:pPr>
      <w:rPr>
        <w:rFonts w:ascii="Wingdings" w:hAnsi="Wingdings" w:hint="default"/>
      </w:rPr>
    </w:lvl>
    <w:lvl w:ilvl="7" w:tentative="on" w:tplc="4090003">
      <w:start w:val="1"/>
      <w:numFmt w:val="bullet"/>
      <w:lvlText w:val=""/>
      <w:lvlJc w:val="left"/>
      <w:pPr>
        <w:ind w:left="3776" w:hanging="400"/>
      </w:pPr>
      <w:rPr>
        <w:rFonts w:ascii="Wingdings" w:hAnsi="Wingdings" w:hint="default"/>
      </w:rPr>
    </w:lvl>
    <w:lvl w:ilvl="8" w:tentative="on" w:tplc="4090005">
      <w:start w:val="1"/>
      <w:numFmt w:val="bullet"/>
      <w:lvlText w:val=""/>
      <w:lvlJc w:val="left"/>
      <w:pPr>
        <w:ind w:left="4176" w:hanging="400"/>
      </w:pPr>
      <w:rPr>
        <w:rFonts w:ascii="Wingdings" w:hAnsi="Wingdings" w:hint="default"/>
      </w:rPr>
    </w:lvl>
  </w:abstractNum>
  <w:abstractNum w:abstractNumId="10">
    <w:nsid w:val="3cd60d2c"/>
    <w:multiLevelType w:val="hybridMultilevel"/>
    <w:tmpl w:val="62409746"/>
    <w:lvl w:ilvl="0" w:tplc="8226fc4">
      <w:start w:val="1"/>
      <w:numFmt w:val="decimalEnclosedCircle"/>
      <w:lvlText w:val="%1"/>
      <w:lvlJc w:val="left"/>
      <w:pPr>
        <w:ind w:left="532" w:hanging="360"/>
      </w:pPr>
      <w:rPr>
        <w:rFonts w:hint="default"/>
        <w:sz w:val="20"/>
      </w:rPr>
    </w:lvl>
    <w:lvl w:ilvl="1" w:tentative="on" w:tplc="4090019">
      <w:start w:val="1"/>
      <w:numFmt w:val="upperLetter"/>
      <w:lvlText w:val="%2."/>
      <w:lvlJc w:val="left"/>
      <w:pPr>
        <w:ind w:left="972" w:hanging="400"/>
      </w:pPr>
    </w:lvl>
    <w:lvl w:ilvl="2" w:tentative="on" w:tplc="409001b">
      <w:start w:val="1"/>
      <w:numFmt w:val="lowerRoman"/>
      <w:lvlText w:val="%3."/>
      <w:lvlJc w:val="right"/>
      <w:pPr>
        <w:ind w:left="1372" w:hanging="400"/>
      </w:pPr>
    </w:lvl>
    <w:lvl w:ilvl="3" w:tentative="on" w:tplc="409000f">
      <w:start w:val="1"/>
      <w:lvlText w:val="%4."/>
      <w:lvlJc w:val="left"/>
      <w:pPr>
        <w:ind w:left="1772" w:hanging="400"/>
      </w:pPr>
    </w:lvl>
    <w:lvl w:ilvl="4" w:tentative="on" w:tplc="4090019">
      <w:start w:val="1"/>
      <w:numFmt w:val="upperLetter"/>
      <w:lvlText w:val="%5."/>
      <w:lvlJc w:val="left"/>
      <w:pPr>
        <w:ind w:left="2172" w:hanging="400"/>
      </w:pPr>
    </w:lvl>
    <w:lvl w:ilvl="5" w:tentative="on" w:tplc="409001b">
      <w:start w:val="1"/>
      <w:numFmt w:val="lowerRoman"/>
      <w:lvlText w:val="%6."/>
      <w:lvlJc w:val="right"/>
      <w:pPr>
        <w:ind w:left="2572" w:hanging="400"/>
      </w:pPr>
    </w:lvl>
    <w:lvl w:ilvl="6" w:tentative="on" w:tplc="409000f">
      <w:start w:val="1"/>
      <w:lvlText w:val="%7."/>
      <w:lvlJc w:val="left"/>
      <w:pPr>
        <w:ind w:left="2972" w:hanging="400"/>
      </w:pPr>
    </w:lvl>
    <w:lvl w:ilvl="7" w:tentative="on" w:tplc="4090019">
      <w:start w:val="1"/>
      <w:numFmt w:val="upperLetter"/>
      <w:lvlText w:val="%8."/>
      <w:lvlJc w:val="left"/>
      <w:pPr>
        <w:ind w:left="3372" w:hanging="400"/>
      </w:pPr>
    </w:lvl>
    <w:lvl w:ilvl="8" w:tentative="on" w:tplc="409001b">
      <w:start w:val="1"/>
      <w:numFmt w:val="lowerRoman"/>
      <w:lvlText w:val="%9."/>
      <w:lvlJc w:val="right"/>
      <w:pPr>
        <w:ind w:left="3772" w:hanging="400"/>
      </w:pPr>
    </w:lvl>
  </w:abstractNum>
  <w:abstractNum w:abstractNumId="11">
    <w:nsid w:val="53441c87"/>
    <w:multiLevelType w:val="hybridMultilevel"/>
    <w:tmpl w:val="3eb298ec"/>
    <w:lvl w:ilvl="0" w:tplc="3014ce5e">
      <w:start w:val="1"/>
      <w:numFmt w:val="bullet"/>
      <w:lvlText w:val="○"/>
      <w:lvlJc w:val="left"/>
      <w:rPr>
        <w:rFonts w:ascii="Times New Roman" w:hAnsi="Times New Roman" w:cs="Times New Roman" w:hint="default"/>
      </w:rPr>
    </w:lvl>
    <w:lvl w:ilvl="1" w:tentative="on" w:tplc="4090003">
      <w:start w:val="1"/>
      <w:numFmt w:val="bullet"/>
      <w:lvlText w:val=""/>
      <w:lvlJc w:val="left"/>
      <w:pPr>
        <w:ind w:left="1200" w:hanging="400"/>
      </w:pPr>
      <w:rPr>
        <w:rFonts w:ascii="Wingdings" w:hAnsi="Wingdings" w:hint="default"/>
      </w:rPr>
    </w:lvl>
    <w:lvl w:ilvl="2" w:tentative="on" w:tplc="4090005">
      <w:start w:val="1"/>
      <w:numFmt w:val="bullet"/>
      <w:lvlText w:val=""/>
      <w:lvlJc w:val="left"/>
      <w:pPr>
        <w:ind w:left="1600" w:hanging="400"/>
      </w:pPr>
      <w:rPr>
        <w:rFonts w:ascii="Wingdings" w:hAnsi="Wingdings" w:hint="default"/>
      </w:rPr>
    </w:lvl>
    <w:lvl w:ilvl="3" w:tentative="on" w:tplc="4090001">
      <w:start w:val="1"/>
      <w:numFmt w:val="bullet"/>
      <w:lvlText w:val=""/>
      <w:lvlJc w:val="left"/>
      <w:pPr>
        <w:ind w:left="2000" w:hanging="400"/>
      </w:pPr>
      <w:rPr>
        <w:rFonts w:ascii="Wingdings" w:hAnsi="Wingdings" w:hint="default"/>
      </w:rPr>
    </w:lvl>
    <w:lvl w:ilvl="4" w:tentative="on" w:tplc="4090003">
      <w:start w:val="1"/>
      <w:numFmt w:val="bullet"/>
      <w:lvlText w:val=""/>
      <w:lvlJc w:val="left"/>
      <w:pPr>
        <w:ind w:left="2400" w:hanging="400"/>
      </w:pPr>
      <w:rPr>
        <w:rFonts w:ascii="Wingdings" w:hAnsi="Wingdings" w:hint="default"/>
      </w:rPr>
    </w:lvl>
    <w:lvl w:ilvl="5" w:tentative="on" w:tplc="4090005">
      <w:start w:val="1"/>
      <w:numFmt w:val="bullet"/>
      <w:lvlText w:val=""/>
      <w:lvlJc w:val="left"/>
      <w:pPr>
        <w:ind w:left="2800" w:hanging="400"/>
      </w:pPr>
      <w:rPr>
        <w:rFonts w:ascii="Wingdings" w:hAnsi="Wingdings" w:hint="default"/>
      </w:rPr>
    </w:lvl>
    <w:lvl w:ilvl="6" w:tentative="on" w:tplc="4090001">
      <w:start w:val="1"/>
      <w:numFmt w:val="bullet"/>
      <w:lvlText w:val=""/>
      <w:lvlJc w:val="left"/>
      <w:pPr>
        <w:ind w:left="3200" w:hanging="400"/>
      </w:pPr>
      <w:rPr>
        <w:rFonts w:ascii="Wingdings" w:hAnsi="Wingdings" w:hint="default"/>
      </w:rPr>
    </w:lvl>
    <w:lvl w:ilvl="7" w:tentative="on" w:tplc="4090003">
      <w:start w:val="1"/>
      <w:numFmt w:val="bullet"/>
      <w:lvlText w:val=""/>
      <w:lvlJc w:val="left"/>
      <w:pPr>
        <w:ind w:left="3600" w:hanging="400"/>
      </w:pPr>
      <w:rPr>
        <w:rFonts w:ascii="Wingdings" w:hAnsi="Wingdings" w:hint="default"/>
      </w:rPr>
    </w:lvl>
    <w:lvl w:ilvl="8" w:tentative="on" w:tplc="4090005">
      <w:start w:val="1"/>
      <w:numFmt w:val="bullet"/>
      <w:lvlText w:val=""/>
      <w:lvlJc w:val="left"/>
      <w:pPr>
        <w:ind w:left="4000" w:hanging="400"/>
      </w:pPr>
      <w:rPr>
        <w:rFonts w:ascii="Wingdings" w:hAnsi="Wingdings" w:hint="default"/>
      </w:rPr>
    </w:lvl>
  </w:abstractNum>
  <w:abstractNum w:abstractNumId="12">
    <w:nsid w:val="4f5f350e"/>
    <w:multiLevelType w:val="hybridMultilevel"/>
    <w:tmpl w:val="551ee904"/>
    <w:lvl w:ilvl="0" w:tplc="3014ce5e">
      <w:start w:val="1"/>
      <w:numFmt w:val="bullet"/>
      <w:lvlText w:val="○"/>
      <w:lvlJc w:val="left"/>
      <w:pPr>
        <w:ind w:left="800" w:hanging="400"/>
      </w:pPr>
      <w:rPr>
        <w:rFonts w:ascii="Times New Roman" w:hAnsi="Times New Roman" w:cs="Times New Roman" w:hint="default"/>
      </w:rPr>
    </w:lvl>
    <w:lvl w:ilvl="1" w:tentative="on" w:tplc="4090003">
      <w:start w:val="1"/>
      <w:numFmt w:val="bullet"/>
      <w:lvlText w:val=""/>
      <w:lvlJc w:val="left"/>
      <w:pPr>
        <w:ind w:left="1200" w:hanging="400"/>
      </w:pPr>
      <w:rPr>
        <w:rFonts w:ascii="Wingdings" w:hAnsi="Wingdings" w:hint="default"/>
      </w:rPr>
    </w:lvl>
    <w:lvl w:ilvl="2" w:tentative="on" w:tplc="4090005">
      <w:start w:val="1"/>
      <w:numFmt w:val="bullet"/>
      <w:lvlText w:val=""/>
      <w:lvlJc w:val="left"/>
      <w:pPr>
        <w:ind w:left="1600" w:hanging="400"/>
      </w:pPr>
      <w:rPr>
        <w:rFonts w:ascii="Wingdings" w:hAnsi="Wingdings" w:hint="default"/>
      </w:rPr>
    </w:lvl>
    <w:lvl w:ilvl="3" w:tentative="on" w:tplc="4090001">
      <w:start w:val="1"/>
      <w:numFmt w:val="bullet"/>
      <w:lvlText w:val=""/>
      <w:lvlJc w:val="left"/>
      <w:pPr>
        <w:ind w:left="2000" w:hanging="400"/>
      </w:pPr>
      <w:rPr>
        <w:rFonts w:ascii="Wingdings" w:hAnsi="Wingdings" w:hint="default"/>
      </w:rPr>
    </w:lvl>
    <w:lvl w:ilvl="4" w:tentative="on" w:tplc="4090003">
      <w:start w:val="1"/>
      <w:numFmt w:val="bullet"/>
      <w:lvlText w:val=""/>
      <w:lvlJc w:val="left"/>
      <w:pPr>
        <w:ind w:left="2400" w:hanging="400"/>
      </w:pPr>
      <w:rPr>
        <w:rFonts w:ascii="Wingdings" w:hAnsi="Wingdings" w:hint="default"/>
      </w:rPr>
    </w:lvl>
    <w:lvl w:ilvl="5" w:tentative="on" w:tplc="4090005">
      <w:start w:val="1"/>
      <w:numFmt w:val="bullet"/>
      <w:lvlText w:val=""/>
      <w:lvlJc w:val="left"/>
      <w:pPr>
        <w:ind w:left="2800" w:hanging="400"/>
      </w:pPr>
      <w:rPr>
        <w:rFonts w:ascii="Wingdings" w:hAnsi="Wingdings" w:hint="default"/>
      </w:rPr>
    </w:lvl>
    <w:lvl w:ilvl="6" w:tentative="on" w:tplc="4090001">
      <w:start w:val="1"/>
      <w:numFmt w:val="bullet"/>
      <w:lvlText w:val=""/>
      <w:lvlJc w:val="left"/>
      <w:pPr>
        <w:ind w:left="3200" w:hanging="400"/>
      </w:pPr>
      <w:rPr>
        <w:rFonts w:ascii="Wingdings" w:hAnsi="Wingdings" w:hint="default"/>
      </w:rPr>
    </w:lvl>
    <w:lvl w:ilvl="7" w:tentative="on" w:tplc="4090003">
      <w:start w:val="1"/>
      <w:numFmt w:val="bullet"/>
      <w:lvlText w:val=""/>
      <w:lvlJc w:val="left"/>
      <w:pPr>
        <w:ind w:left="3600" w:hanging="400"/>
      </w:pPr>
      <w:rPr>
        <w:rFonts w:ascii="Wingdings" w:hAnsi="Wingdings" w:hint="default"/>
      </w:rPr>
    </w:lvl>
    <w:lvl w:ilvl="8" w:tentative="on" w:tplc="4090005">
      <w:start w:val="1"/>
      <w:numFmt w:val="bullet"/>
      <w:lvlText w:val=""/>
      <w:lvlJc w:val="left"/>
      <w:pPr>
        <w:ind w:left="4000" w:hanging="400"/>
      </w:pPr>
      <w:rPr>
        <w:rFonts w:ascii="Wingdings" w:hAnsi="Wingdings" w:hint="default"/>
      </w:rPr>
    </w:lvl>
  </w:abstractNum>
  <w:abstractNum w:abstractNumId="13">
    <w:nsid w:val="4d31134b"/>
    <w:multiLevelType w:val="hybridMultilevel"/>
    <w:tmpl w:val="1b723078"/>
    <w:lvl w:ilvl="0" w:tplc="79caccb6">
      <w:numFmt w:val="bullet"/>
      <w:lvlText w:val="※"/>
      <w:lvlJc w:val="left"/>
      <w:pPr>
        <w:ind w:left="678" w:hanging="360"/>
      </w:pPr>
      <w:rPr>
        <w:rFonts w:ascii="맑은 고딕" w:eastAsia="맑은 고딕" w:hAnsi="맑은 고딕" w:cs="Times New Roman" w:hint="eastAsia"/>
      </w:rPr>
    </w:lvl>
    <w:lvl w:ilvl="1" w:tentative="on" w:tplc="4090003">
      <w:start w:val="1"/>
      <w:numFmt w:val="bullet"/>
      <w:lvlText w:val=""/>
      <w:lvlJc w:val="left"/>
      <w:pPr>
        <w:ind w:left="1118" w:hanging="400"/>
      </w:pPr>
      <w:rPr>
        <w:rFonts w:ascii="Wingdings" w:hAnsi="Wingdings" w:hint="default"/>
      </w:rPr>
    </w:lvl>
    <w:lvl w:ilvl="2" w:tentative="on" w:tplc="4090005">
      <w:start w:val="1"/>
      <w:numFmt w:val="bullet"/>
      <w:lvlText w:val=""/>
      <w:lvlJc w:val="left"/>
      <w:pPr>
        <w:ind w:left="1518" w:hanging="400"/>
      </w:pPr>
      <w:rPr>
        <w:rFonts w:ascii="Wingdings" w:hAnsi="Wingdings" w:hint="default"/>
      </w:rPr>
    </w:lvl>
    <w:lvl w:ilvl="3" w:tentative="on" w:tplc="4090001">
      <w:start w:val="1"/>
      <w:numFmt w:val="bullet"/>
      <w:lvlText w:val=""/>
      <w:lvlJc w:val="left"/>
      <w:pPr>
        <w:ind w:left="1918" w:hanging="400"/>
      </w:pPr>
      <w:rPr>
        <w:rFonts w:ascii="Wingdings" w:hAnsi="Wingdings" w:hint="default"/>
      </w:rPr>
    </w:lvl>
    <w:lvl w:ilvl="4" w:tentative="on" w:tplc="4090003">
      <w:start w:val="1"/>
      <w:numFmt w:val="bullet"/>
      <w:lvlText w:val=""/>
      <w:lvlJc w:val="left"/>
      <w:pPr>
        <w:ind w:left="2318" w:hanging="400"/>
      </w:pPr>
      <w:rPr>
        <w:rFonts w:ascii="Wingdings" w:hAnsi="Wingdings" w:hint="default"/>
      </w:rPr>
    </w:lvl>
    <w:lvl w:ilvl="5" w:tentative="on" w:tplc="4090005">
      <w:start w:val="1"/>
      <w:numFmt w:val="bullet"/>
      <w:lvlText w:val=""/>
      <w:lvlJc w:val="left"/>
      <w:pPr>
        <w:ind w:left="2718" w:hanging="400"/>
      </w:pPr>
      <w:rPr>
        <w:rFonts w:ascii="Wingdings" w:hAnsi="Wingdings" w:hint="default"/>
      </w:rPr>
    </w:lvl>
    <w:lvl w:ilvl="6" w:tentative="on" w:tplc="4090001">
      <w:start w:val="1"/>
      <w:numFmt w:val="bullet"/>
      <w:lvlText w:val=""/>
      <w:lvlJc w:val="left"/>
      <w:pPr>
        <w:ind w:left="3118" w:hanging="400"/>
      </w:pPr>
      <w:rPr>
        <w:rFonts w:ascii="Wingdings" w:hAnsi="Wingdings" w:hint="default"/>
      </w:rPr>
    </w:lvl>
    <w:lvl w:ilvl="7" w:tentative="on" w:tplc="4090003">
      <w:start w:val="1"/>
      <w:numFmt w:val="bullet"/>
      <w:lvlText w:val=""/>
      <w:lvlJc w:val="left"/>
      <w:pPr>
        <w:ind w:left="3518" w:hanging="400"/>
      </w:pPr>
      <w:rPr>
        <w:rFonts w:ascii="Wingdings" w:hAnsi="Wingdings" w:hint="default"/>
      </w:rPr>
    </w:lvl>
    <w:lvl w:ilvl="8" w:tentative="on" w:tplc="4090005">
      <w:start w:val="1"/>
      <w:numFmt w:val="bullet"/>
      <w:lvlText w:val=""/>
      <w:lvlJc w:val="left"/>
      <w:pPr>
        <w:ind w:left="3918" w:hanging="400"/>
      </w:pPr>
      <w:rPr>
        <w:rFonts w:ascii="Wingdings" w:hAnsi="Wingdings" w:hint="default"/>
      </w:rPr>
    </w:lvl>
  </w:abstractNum>
  <w:abstractNum w:abstractNumId="14">
    <w:nsid w:val="19225cb8"/>
    <w:multiLevelType w:val="hybridMultilevel"/>
    <w:tmpl w:val="fd66c84c"/>
    <w:lvl w:ilvl="0" w:tplc="af5abc92">
      <w:start w:val="1"/>
      <w:numFmt w:val="decimalEnclosedCircle"/>
      <w:lvlText w:val="%1"/>
      <w:lvlJc w:val="left"/>
      <w:pPr>
        <w:ind w:left="560" w:hanging="360"/>
      </w:pPr>
      <w:rPr>
        <w:rFonts w:ascii="Times New Roman" w:eastAsia="바탕" w:hAnsi="Times New Roman" w:cs="Times New Roman" w:hint="default"/>
        <w:color w:val="auto"/>
      </w:rPr>
    </w:lvl>
    <w:lvl w:ilvl="1" w:tentative="on" w:tplc="4090019">
      <w:start w:val="1"/>
      <w:numFmt w:val="upperLetter"/>
      <w:lvlText w:val="%2."/>
      <w:lvlJc w:val="left"/>
      <w:pPr>
        <w:ind w:left="1000" w:hanging="400"/>
      </w:pPr>
    </w:lvl>
    <w:lvl w:ilvl="2" w:tentative="on" w:tplc="409001b">
      <w:start w:val="1"/>
      <w:numFmt w:val="lowerRoman"/>
      <w:lvlText w:val="%3."/>
      <w:lvlJc w:val="right"/>
      <w:pPr>
        <w:ind w:left="1400" w:hanging="400"/>
      </w:pPr>
    </w:lvl>
    <w:lvl w:ilvl="3" w:tentative="on" w:tplc="409000f">
      <w:start w:val="1"/>
      <w:lvlText w:val="%4."/>
      <w:lvlJc w:val="left"/>
      <w:pPr>
        <w:ind w:left="1800" w:hanging="400"/>
      </w:pPr>
    </w:lvl>
    <w:lvl w:ilvl="4" w:tentative="on" w:tplc="4090019">
      <w:start w:val="1"/>
      <w:numFmt w:val="upperLetter"/>
      <w:lvlText w:val="%5."/>
      <w:lvlJc w:val="left"/>
      <w:pPr>
        <w:ind w:left="2200" w:hanging="400"/>
      </w:pPr>
    </w:lvl>
    <w:lvl w:ilvl="5" w:tentative="on" w:tplc="409001b">
      <w:start w:val="1"/>
      <w:numFmt w:val="lowerRoman"/>
      <w:lvlText w:val="%6."/>
      <w:lvlJc w:val="right"/>
      <w:pPr>
        <w:ind w:left="2600" w:hanging="400"/>
      </w:pPr>
    </w:lvl>
    <w:lvl w:ilvl="6" w:tentative="on" w:tplc="409000f">
      <w:start w:val="1"/>
      <w:lvlText w:val="%7."/>
      <w:lvlJc w:val="left"/>
      <w:pPr>
        <w:ind w:left="3000" w:hanging="400"/>
      </w:pPr>
    </w:lvl>
    <w:lvl w:ilvl="7" w:tentative="on" w:tplc="4090019">
      <w:start w:val="1"/>
      <w:numFmt w:val="upperLetter"/>
      <w:lvlText w:val="%8."/>
      <w:lvlJc w:val="left"/>
      <w:pPr>
        <w:ind w:left="3400" w:hanging="400"/>
      </w:pPr>
    </w:lvl>
    <w:lvl w:ilvl="8" w:tentative="on" w:tplc="409001b">
      <w:start w:val="1"/>
      <w:numFmt w:val="lowerRoman"/>
      <w:lvlText w:val="%9."/>
      <w:lvlJc w:val="right"/>
      <w:pPr>
        <w:ind w:left="3800" w:hanging="400"/>
      </w:pPr>
    </w:lvl>
  </w:abstractNum>
  <w:abstractNum w:abstractNumId="15">
    <w:nsid w:val="15c6753d"/>
    <w:multiLevelType w:val="hybridMultilevel"/>
    <w:tmpl w:val="c95a302c"/>
    <w:lvl w:ilvl="0" w:tplc="4090011">
      <w:start w:val="1"/>
      <w:numFmt w:val="decimalEnclosedCircle"/>
      <w:lvlText w:val="%1"/>
      <w:lvlJc w:val="left"/>
      <w:pPr>
        <w:ind w:left="1118" w:hanging="400"/>
      </w:pPr>
    </w:lvl>
    <w:lvl w:ilvl="1" w:tentative="on" w:tplc="4090019">
      <w:start w:val="1"/>
      <w:numFmt w:val="upperLetter"/>
      <w:lvlText w:val="%2."/>
      <w:lvlJc w:val="left"/>
      <w:pPr>
        <w:ind w:left="1518" w:hanging="400"/>
      </w:pPr>
    </w:lvl>
    <w:lvl w:ilvl="2" w:tentative="on" w:tplc="409001b">
      <w:start w:val="1"/>
      <w:numFmt w:val="lowerRoman"/>
      <w:lvlText w:val="%3."/>
      <w:lvlJc w:val="right"/>
      <w:pPr>
        <w:ind w:left="1918" w:hanging="400"/>
      </w:pPr>
    </w:lvl>
    <w:lvl w:ilvl="3" w:tentative="on" w:tplc="409000f">
      <w:start w:val="1"/>
      <w:lvlText w:val="%4."/>
      <w:lvlJc w:val="left"/>
      <w:pPr>
        <w:ind w:left="2318" w:hanging="400"/>
      </w:pPr>
    </w:lvl>
    <w:lvl w:ilvl="4" w:tentative="on" w:tplc="4090019">
      <w:start w:val="1"/>
      <w:numFmt w:val="upperLetter"/>
      <w:lvlText w:val="%5."/>
      <w:lvlJc w:val="left"/>
      <w:pPr>
        <w:ind w:left="2718" w:hanging="400"/>
      </w:pPr>
    </w:lvl>
    <w:lvl w:ilvl="5" w:tentative="on" w:tplc="409001b">
      <w:start w:val="1"/>
      <w:numFmt w:val="lowerRoman"/>
      <w:lvlText w:val="%6."/>
      <w:lvlJc w:val="right"/>
      <w:pPr>
        <w:ind w:left="3118" w:hanging="400"/>
      </w:pPr>
    </w:lvl>
    <w:lvl w:ilvl="6" w:tentative="on" w:tplc="409000f">
      <w:start w:val="1"/>
      <w:lvlText w:val="%7."/>
      <w:lvlJc w:val="left"/>
      <w:pPr>
        <w:ind w:left="3518" w:hanging="400"/>
      </w:pPr>
    </w:lvl>
    <w:lvl w:ilvl="7" w:tentative="on" w:tplc="4090019">
      <w:start w:val="1"/>
      <w:numFmt w:val="upperLetter"/>
      <w:lvlText w:val="%8."/>
      <w:lvlJc w:val="left"/>
      <w:pPr>
        <w:ind w:left="3918" w:hanging="400"/>
      </w:pPr>
    </w:lvl>
    <w:lvl w:ilvl="8" w:tentative="on" w:tplc="409001b">
      <w:start w:val="1"/>
      <w:numFmt w:val="lowerRoman"/>
      <w:lvlText w:val="%9."/>
      <w:lvlJc w:val="right"/>
      <w:pPr>
        <w:ind w:left="4318" w:hanging="400"/>
      </w:pPr>
    </w:lvl>
  </w:abstractNum>
  <w:abstractNum w:abstractNumId="16">
    <w:nsid w:val="642c27e6"/>
    <w:multiLevelType w:val="hybridMultilevel"/>
    <w:tmpl w:val="162e203e"/>
    <w:lvl w:ilvl="0" w:tplc="63e4b24e">
      <w:start w:val="1"/>
      <w:numFmt w:val="decimalEnclosedCircle"/>
      <w:lvlText w:val="%1"/>
      <w:lvlJc w:val="left"/>
      <w:pPr>
        <w:ind w:left="560" w:hanging="360"/>
      </w:pPr>
      <w:rPr>
        <w:rFonts w:ascii="Times New Roman" w:eastAsia="바탕" w:hAnsi="Times New Roman" w:cs="Times New Roman" w:hint="default"/>
        <w:color w:val="auto"/>
      </w:rPr>
    </w:lvl>
    <w:lvl w:ilvl="1" w:tentative="on" w:tplc="4090019">
      <w:start w:val="1"/>
      <w:numFmt w:val="upperLetter"/>
      <w:lvlText w:val="%2."/>
      <w:lvlJc w:val="left"/>
      <w:pPr>
        <w:ind w:left="1000" w:hanging="400"/>
      </w:pPr>
    </w:lvl>
    <w:lvl w:ilvl="2" w:tentative="on" w:tplc="409001b">
      <w:start w:val="1"/>
      <w:numFmt w:val="lowerRoman"/>
      <w:lvlText w:val="%3."/>
      <w:lvlJc w:val="right"/>
      <w:pPr>
        <w:ind w:left="1400" w:hanging="400"/>
      </w:pPr>
    </w:lvl>
    <w:lvl w:ilvl="3" w:tentative="on" w:tplc="409000f">
      <w:start w:val="1"/>
      <w:lvlText w:val="%4."/>
      <w:lvlJc w:val="left"/>
      <w:pPr>
        <w:ind w:left="1800" w:hanging="400"/>
      </w:pPr>
    </w:lvl>
    <w:lvl w:ilvl="4" w:tentative="on" w:tplc="4090019">
      <w:start w:val="1"/>
      <w:numFmt w:val="upperLetter"/>
      <w:lvlText w:val="%5."/>
      <w:lvlJc w:val="left"/>
      <w:pPr>
        <w:ind w:left="2200" w:hanging="400"/>
      </w:pPr>
    </w:lvl>
    <w:lvl w:ilvl="5" w:tentative="on" w:tplc="409001b">
      <w:start w:val="1"/>
      <w:numFmt w:val="lowerRoman"/>
      <w:lvlText w:val="%6."/>
      <w:lvlJc w:val="right"/>
      <w:pPr>
        <w:ind w:left="2600" w:hanging="400"/>
      </w:pPr>
    </w:lvl>
    <w:lvl w:ilvl="6" w:tentative="on" w:tplc="409000f">
      <w:start w:val="1"/>
      <w:lvlText w:val="%7."/>
      <w:lvlJc w:val="left"/>
      <w:pPr>
        <w:ind w:left="3000" w:hanging="400"/>
      </w:pPr>
    </w:lvl>
    <w:lvl w:ilvl="7" w:tentative="on" w:tplc="4090019">
      <w:start w:val="1"/>
      <w:numFmt w:val="upperLetter"/>
      <w:lvlText w:val="%8."/>
      <w:lvlJc w:val="left"/>
      <w:pPr>
        <w:ind w:left="3400" w:hanging="400"/>
      </w:pPr>
    </w:lvl>
    <w:lvl w:ilvl="8" w:tentative="on" w:tplc="409001b">
      <w:start w:val="1"/>
      <w:numFmt w:val="lowerRoman"/>
      <w:lvlText w:val="%9."/>
      <w:lvlJc w:val="right"/>
      <w:pPr>
        <w:ind w:left="3800" w:hanging="400"/>
      </w:pPr>
    </w:lvl>
  </w:abstractNum>
  <w:abstractNum w:abstractNumId="17">
    <w:nsid w:val="3c72902"/>
    <w:multiLevelType w:val="hybridMultilevel"/>
    <w:tmpl w:val="e1e6bab2"/>
    <w:lvl w:ilvl="0" w:tplc="3014ce5e">
      <w:start w:val="1"/>
      <w:numFmt w:val="bullet"/>
      <w:lvlText w:val="○"/>
      <w:lvlJc w:val="left"/>
      <w:rPr>
        <w:rFonts w:ascii="Times New Roman" w:hAnsi="Times New Roman" w:cs="Times New Roman" w:hint="default"/>
      </w:rPr>
    </w:lvl>
    <w:lvl w:ilvl="1" w:tentative="on" w:tplc="4090003">
      <w:start w:val="1"/>
      <w:numFmt w:val="bullet"/>
      <w:lvlText w:val=""/>
      <w:lvlJc w:val="left"/>
      <w:pPr>
        <w:ind w:left="1200" w:hanging="400"/>
      </w:pPr>
      <w:rPr>
        <w:rFonts w:ascii="Wingdings" w:hAnsi="Wingdings" w:hint="default"/>
      </w:rPr>
    </w:lvl>
    <w:lvl w:ilvl="2" w:tentative="on" w:tplc="4090005">
      <w:start w:val="1"/>
      <w:numFmt w:val="bullet"/>
      <w:lvlText w:val=""/>
      <w:lvlJc w:val="left"/>
      <w:pPr>
        <w:ind w:left="1600" w:hanging="400"/>
      </w:pPr>
      <w:rPr>
        <w:rFonts w:ascii="Wingdings" w:hAnsi="Wingdings" w:hint="default"/>
      </w:rPr>
    </w:lvl>
    <w:lvl w:ilvl="3" w:tentative="on" w:tplc="4090001">
      <w:start w:val="1"/>
      <w:numFmt w:val="bullet"/>
      <w:lvlText w:val=""/>
      <w:lvlJc w:val="left"/>
      <w:pPr>
        <w:ind w:left="2000" w:hanging="400"/>
      </w:pPr>
      <w:rPr>
        <w:rFonts w:ascii="Wingdings" w:hAnsi="Wingdings" w:hint="default"/>
      </w:rPr>
    </w:lvl>
    <w:lvl w:ilvl="4" w:tentative="on" w:tplc="4090003">
      <w:start w:val="1"/>
      <w:numFmt w:val="bullet"/>
      <w:lvlText w:val=""/>
      <w:lvlJc w:val="left"/>
      <w:pPr>
        <w:ind w:left="2400" w:hanging="400"/>
      </w:pPr>
      <w:rPr>
        <w:rFonts w:ascii="Wingdings" w:hAnsi="Wingdings" w:hint="default"/>
      </w:rPr>
    </w:lvl>
    <w:lvl w:ilvl="5" w:tentative="on" w:tplc="4090005">
      <w:start w:val="1"/>
      <w:numFmt w:val="bullet"/>
      <w:lvlText w:val=""/>
      <w:lvlJc w:val="left"/>
      <w:pPr>
        <w:ind w:left="2800" w:hanging="400"/>
      </w:pPr>
      <w:rPr>
        <w:rFonts w:ascii="Wingdings" w:hAnsi="Wingdings" w:hint="default"/>
      </w:rPr>
    </w:lvl>
    <w:lvl w:ilvl="6" w:tentative="on" w:tplc="4090001">
      <w:start w:val="1"/>
      <w:numFmt w:val="bullet"/>
      <w:lvlText w:val=""/>
      <w:lvlJc w:val="left"/>
      <w:pPr>
        <w:ind w:left="3200" w:hanging="400"/>
      </w:pPr>
      <w:rPr>
        <w:rFonts w:ascii="Wingdings" w:hAnsi="Wingdings" w:hint="default"/>
      </w:rPr>
    </w:lvl>
    <w:lvl w:ilvl="7" w:tentative="on" w:tplc="4090003">
      <w:start w:val="1"/>
      <w:numFmt w:val="bullet"/>
      <w:lvlText w:val=""/>
      <w:lvlJc w:val="left"/>
      <w:pPr>
        <w:ind w:left="3600" w:hanging="400"/>
      </w:pPr>
      <w:rPr>
        <w:rFonts w:ascii="Wingdings" w:hAnsi="Wingdings" w:hint="default"/>
      </w:rPr>
    </w:lvl>
    <w:lvl w:ilvl="8" w:tentative="on" w:tplc="4090005">
      <w:start w:val="1"/>
      <w:numFmt w:val="bullet"/>
      <w:lvlText w:val=""/>
      <w:lvlJc w:val="left"/>
      <w:pPr>
        <w:ind w:left="4000" w:hanging="400"/>
      </w:pPr>
      <w:rPr>
        <w:rFonts w:ascii="Wingdings" w:hAnsi="Wingdings" w:hint="default"/>
      </w:rPr>
    </w:lvl>
  </w:abstractNum>
  <w:abstractNum w:abstractNumId="18">
    <w:nsid w:val="700710d0"/>
    <w:multiLevelType w:val="hybridMultilevel"/>
    <w:tmpl w:val="5dca88dc"/>
    <w:lvl w:ilvl="0" w:tplc="3014ce5e">
      <w:start w:val="1"/>
      <w:numFmt w:val="bullet"/>
      <w:lvlText w:val="○"/>
      <w:lvlJc w:val="left"/>
      <w:pPr>
        <w:ind w:left="800" w:hanging="400"/>
      </w:pPr>
      <w:rPr>
        <w:rFonts w:ascii="Times New Roman" w:hAnsi="Times New Roman" w:cs="Times New Roman" w:hint="default"/>
      </w:rPr>
    </w:lvl>
    <w:lvl w:ilvl="1" w:tentative="on" w:tplc="4090003">
      <w:start w:val="1"/>
      <w:numFmt w:val="bullet"/>
      <w:lvlText w:val=""/>
      <w:lvlJc w:val="left"/>
      <w:pPr>
        <w:ind w:left="1200" w:hanging="400"/>
      </w:pPr>
      <w:rPr>
        <w:rFonts w:ascii="Wingdings" w:hAnsi="Wingdings" w:hint="default"/>
      </w:rPr>
    </w:lvl>
    <w:lvl w:ilvl="2" w:tentative="on" w:tplc="4090005">
      <w:start w:val="1"/>
      <w:numFmt w:val="bullet"/>
      <w:lvlText w:val=""/>
      <w:lvlJc w:val="left"/>
      <w:pPr>
        <w:ind w:left="1600" w:hanging="400"/>
      </w:pPr>
      <w:rPr>
        <w:rFonts w:ascii="Wingdings" w:hAnsi="Wingdings" w:hint="default"/>
      </w:rPr>
    </w:lvl>
    <w:lvl w:ilvl="3" w:tentative="on" w:tplc="4090001">
      <w:start w:val="1"/>
      <w:numFmt w:val="bullet"/>
      <w:lvlText w:val=""/>
      <w:lvlJc w:val="left"/>
      <w:pPr>
        <w:ind w:left="2000" w:hanging="400"/>
      </w:pPr>
      <w:rPr>
        <w:rFonts w:ascii="Wingdings" w:hAnsi="Wingdings" w:hint="default"/>
      </w:rPr>
    </w:lvl>
    <w:lvl w:ilvl="4" w:tentative="on" w:tplc="4090003">
      <w:start w:val="1"/>
      <w:numFmt w:val="bullet"/>
      <w:lvlText w:val=""/>
      <w:lvlJc w:val="left"/>
      <w:pPr>
        <w:ind w:left="2400" w:hanging="400"/>
      </w:pPr>
      <w:rPr>
        <w:rFonts w:ascii="Wingdings" w:hAnsi="Wingdings" w:hint="default"/>
      </w:rPr>
    </w:lvl>
    <w:lvl w:ilvl="5" w:tentative="on" w:tplc="4090005">
      <w:start w:val="1"/>
      <w:numFmt w:val="bullet"/>
      <w:lvlText w:val=""/>
      <w:lvlJc w:val="left"/>
      <w:pPr>
        <w:ind w:left="2800" w:hanging="400"/>
      </w:pPr>
      <w:rPr>
        <w:rFonts w:ascii="Wingdings" w:hAnsi="Wingdings" w:hint="default"/>
      </w:rPr>
    </w:lvl>
    <w:lvl w:ilvl="6" w:tentative="on" w:tplc="4090001">
      <w:start w:val="1"/>
      <w:numFmt w:val="bullet"/>
      <w:lvlText w:val=""/>
      <w:lvlJc w:val="left"/>
      <w:pPr>
        <w:ind w:left="3200" w:hanging="400"/>
      </w:pPr>
      <w:rPr>
        <w:rFonts w:ascii="Wingdings" w:hAnsi="Wingdings" w:hint="default"/>
      </w:rPr>
    </w:lvl>
    <w:lvl w:ilvl="7" w:tentative="on" w:tplc="4090003">
      <w:start w:val="1"/>
      <w:numFmt w:val="bullet"/>
      <w:lvlText w:val=""/>
      <w:lvlJc w:val="left"/>
      <w:pPr>
        <w:ind w:left="3600" w:hanging="400"/>
      </w:pPr>
      <w:rPr>
        <w:rFonts w:ascii="Wingdings" w:hAnsi="Wingdings" w:hint="default"/>
      </w:rPr>
    </w:lvl>
    <w:lvl w:ilvl="8" w:tentative="on" w:tplc="4090005">
      <w:start w:val="1"/>
      <w:numFmt w:val="bullet"/>
      <w:lvlText w:val=""/>
      <w:lvlJc w:val="left"/>
      <w:pPr>
        <w:ind w:left="4000" w:hanging="400"/>
      </w:pPr>
      <w:rPr>
        <w:rFonts w:ascii="Wingdings" w:hAnsi="Wingdings" w:hint="default"/>
      </w:rPr>
    </w:lvl>
  </w:abstractNum>
  <w:abstractNum w:abstractNumId="19">
    <w:nsid w:val="5f7c6c89"/>
    <w:multiLevelType w:val="hybridMultilevel"/>
    <w:tmpl w:val="d4d0d490"/>
    <w:lvl w:ilvl="0" w:tplc="ed849a02">
      <w:start w:val="1"/>
      <w:lvlText w:val="%1."/>
      <w:lvlJc w:val="left"/>
      <w:pPr>
        <w:ind w:left="1618" w:hanging="360"/>
      </w:pPr>
      <w:rPr>
        <w:rFonts w:hint="eastAsia"/>
      </w:rPr>
    </w:lvl>
    <w:lvl w:ilvl="1" w:tentative="on" w:tplc="4090019">
      <w:start w:val="1"/>
      <w:numFmt w:val="upperLetter"/>
      <w:lvlText w:val="%2."/>
      <w:lvlJc w:val="left"/>
      <w:pPr>
        <w:ind w:left="2058" w:hanging="400"/>
      </w:pPr>
    </w:lvl>
    <w:lvl w:ilvl="2" w:tentative="on" w:tplc="409001b">
      <w:start w:val="1"/>
      <w:numFmt w:val="lowerRoman"/>
      <w:lvlText w:val="%3."/>
      <w:lvlJc w:val="right"/>
      <w:pPr>
        <w:ind w:left="2458" w:hanging="400"/>
      </w:pPr>
    </w:lvl>
    <w:lvl w:ilvl="3" w:tentative="on" w:tplc="409000f">
      <w:start w:val="1"/>
      <w:lvlText w:val="%4."/>
      <w:lvlJc w:val="left"/>
      <w:pPr>
        <w:ind w:left="2858" w:hanging="400"/>
      </w:pPr>
    </w:lvl>
    <w:lvl w:ilvl="4" w:tentative="on" w:tplc="4090019">
      <w:start w:val="1"/>
      <w:numFmt w:val="upperLetter"/>
      <w:lvlText w:val="%5."/>
      <w:lvlJc w:val="left"/>
      <w:pPr>
        <w:ind w:left="3258" w:hanging="400"/>
      </w:pPr>
    </w:lvl>
    <w:lvl w:ilvl="5" w:tentative="on" w:tplc="409001b">
      <w:start w:val="1"/>
      <w:numFmt w:val="lowerRoman"/>
      <w:lvlText w:val="%6."/>
      <w:lvlJc w:val="right"/>
      <w:pPr>
        <w:ind w:left="3658" w:hanging="400"/>
      </w:pPr>
    </w:lvl>
    <w:lvl w:ilvl="6" w:tentative="on" w:tplc="409000f">
      <w:start w:val="1"/>
      <w:lvlText w:val="%7."/>
      <w:lvlJc w:val="left"/>
      <w:pPr>
        <w:ind w:left="4058" w:hanging="400"/>
      </w:pPr>
    </w:lvl>
    <w:lvl w:ilvl="7" w:tentative="on" w:tplc="4090019">
      <w:start w:val="1"/>
      <w:numFmt w:val="upperLetter"/>
      <w:lvlText w:val="%8."/>
      <w:lvlJc w:val="left"/>
      <w:pPr>
        <w:ind w:left="4458" w:hanging="400"/>
      </w:pPr>
    </w:lvl>
    <w:lvl w:ilvl="8" w:tentative="on" w:tplc="409001b">
      <w:start w:val="1"/>
      <w:numFmt w:val="lowerRoman"/>
      <w:lvlText w:val="%9."/>
      <w:lvlJc w:val="right"/>
      <w:pPr>
        <w:ind w:left="4858" w:hanging="400"/>
      </w:pPr>
    </w:lvl>
  </w:abstractNum>
  <w:abstractNum w:abstractNumId="20">
    <w:nsid w:val="c0f4b80"/>
    <w:multiLevelType w:val="multilevel"/>
    <w:tmpl w:val="852ea93e"/>
    <w:lvl w:ilvl="0">
      <w:start w:val="1"/>
      <w:lvlText w:val="%1."/>
      <w:lvlJc w:val="left"/>
      <w:pStyle w:val="1"/>
      <w:suff w:val="space"/>
    </w:lvl>
    <w:lvl w:ilvl="1">
      <w:start w:val="1"/>
      <w:numFmt w:val="ganada"/>
      <w:lvlText w:val="%2."/>
      <w:lvlJc w:val="left"/>
      <w:suff w:val="space"/>
    </w:lvl>
    <w:lvl w:ilvl="2">
      <w:start w:val="1"/>
      <w:lvlText w:val="%3)"/>
      <w:lvlJc w:val="left"/>
      <w:suff w:val="space"/>
    </w:lvl>
    <w:lvl w:ilvl="3">
      <w:start w:val="1"/>
      <w:numFmt w:val="ganada"/>
      <w:lvlText w:val="%4)"/>
      <w:lvlJc w:val="left"/>
      <w:suff w:val="space"/>
    </w:lvl>
    <w:lvl w:ilvl="4">
      <w:start w:val="1"/>
      <w:lvlText w:val="(%5)"/>
      <w:lvlJc w:val="left"/>
      <w:suff w:val="space"/>
    </w:lvl>
    <w:lvl w:ilvl="5">
      <w:start w:val="1"/>
      <w:numFmt w:val="ganada"/>
      <w:lvlText w:val="(%6)"/>
      <w:lvlJc w:val="left"/>
      <w:suff w:val="space"/>
    </w:lvl>
    <w:lvl w:ilvl="6">
      <w:start w:val="1"/>
      <w:numFmt w:val="decimalEnclosedCircle"/>
      <w:lvlText w:val="%7"/>
      <w:lvlJc w:val="left"/>
      <w:suff w:val="space"/>
    </w:lvl>
    <w:lvl w:ilvl="7">
      <w:start w:val="1"/>
      <w:lvlJc w:val="left"/>
      <w:suff w:val="nothing"/>
      <w:rPr>
        <w:rFonts w:ascii="한컴바탕" w:eastAsia="한컴바탕" w:hAnsi="한컴바탕"/>
        <w:color w:val="000000"/>
        <w:sz w:val="20"/>
      </w:rPr>
    </w:lvl>
    <w:lvl w:ilvl="8">
      <w:start w:val="1"/>
      <w:lvlJc w:val="left"/>
      <w:suff w:val="nothing"/>
      <w:rPr>
        <w:rFonts w:ascii="한컴바탕" w:eastAsia="한컴바탕" w:hAnsi="한컴바탕"/>
        <w:color w:val="000000"/>
        <w:sz w:val="20"/>
      </w:rPr>
    </w:lvl>
  </w:abstractNum>
  <w:abstractNum w:abstractNumId="21">
    <w:nsid w:val="104133ad"/>
    <w:multiLevelType w:val="multilevel"/>
    <w:tmpl w:val="3db0ea5a"/>
    <w:lvl w:ilvl="0">
      <w:start w:val="1"/>
      <w:lvlText w:val="%1."/>
      <w:lvlJc w:val="left"/>
      <w:suff w:val="space"/>
    </w:lvl>
    <w:lvl w:ilvl="1">
      <w:start w:val="1"/>
      <w:numFmt w:val="ganada"/>
      <w:lvlText w:val="%2."/>
      <w:lvlJc w:val="left"/>
      <w:pStyle w:val="2"/>
      <w:suff w:val="space"/>
    </w:lvl>
    <w:lvl w:ilvl="2">
      <w:start w:val="1"/>
      <w:lvlText w:val="%3)"/>
      <w:lvlJc w:val="left"/>
      <w:suff w:val="space"/>
    </w:lvl>
    <w:lvl w:ilvl="3">
      <w:start w:val="1"/>
      <w:numFmt w:val="ganada"/>
      <w:lvlText w:val="%4)"/>
      <w:lvlJc w:val="left"/>
      <w:suff w:val="space"/>
    </w:lvl>
    <w:lvl w:ilvl="4">
      <w:start w:val="1"/>
      <w:lvlText w:val="(%5)"/>
      <w:lvlJc w:val="left"/>
      <w:suff w:val="space"/>
    </w:lvl>
    <w:lvl w:ilvl="5">
      <w:start w:val="1"/>
      <w:numFmt w:val="ganada"/>
      <w:lvlText w:val="(%6)"/>
      <w:lvlJc w:val="left"/>
      <w:suff w:val="space"/>
    </w:lvl>
    <w:lvl w:ilvl="6">
      <w:start w:val="1"/>
      <w:numFmt w:val="decimalEnclosedCircle"/>
      <w:lvlText w:val="%7"/>
      <w:lvlJc w:val="left"/>
      <w:suff w:val="space"/>
    </w:lvl>
    <w:lvl w:ilvl="7">
      <w:start w:val="1"/>
      <w:lvlJc w:val="left"/>
      <w:suff w:val="nothing"/>
      <w:rPr>
        <w:rFonts w:ascii="한컴바탕" w:eastAsia="한컴바탕" w:hAnsi="한컴바탕"/>
        <w:color w:val="000000"/>
        <w:sz w:val="20"/>
      </w:rPr>
    </w:lvl>
    <w:lvl w:ilvl="8">
      <w:start w:val="1"/>
      <w:lvlJc w:val="left"/>
      <w:suff w:val="nothing"/>
      <w:rPr>
        <w:rFonts w:ascii="한컴바탕" w:eastAsia="한컴바탕" w:hAnsi="한컴바탕"/>
        <w:color w:val="000000"/>
        <w:sz w:val="20"/>
      </w:rPr>
    </w:lvl>
  </w:abstractNum>
  <w:abstractNum w:abstractNumId="22">
    <w:nsid w:val="c7127a"/>
    <w:multiLevelType w:val="multilevel"/>
    <w:tmpl w:val="daa9b2c"/>
    <w:lvl w:ilvl="0">
      <w:start w:val="1"/>
      <w:lvlText w:val="%1."/>
      <w:lvlJc w:val="left"/>
      <w:suff w:val="space"/>
    </w:lvl>
    <w:lvl w:ilvl="1">
      <w:start w:val="1"/>
      <w:numFmt w:val="ganada"/>
      <w:lvlText w:val="%2."/>
      <w:lvlJc w:val="left"/>
      <w:suff w:val="space"/>
    </w:lvl>
    <w:lvl w:ilvl="2">
      <w:start w:val="1"/>
      <w:lvlText w:val="%3)"/>
      <w:lvlJc w:val="left"/>
      <w:pStyle w:val="3"/>
      <w:suff w:val="space"/>
    </w:lvl>
    <w:lvl w:ilvl="3">
      <w:start w:val="1"/>
      <w:numFmt w:val="ganada"/>
      <w:lvlText w:val="%4)"/>
      <w:lvlJc w:val="left"/>
      <w:suff w:val="space"/>
    </w:lvl>
    <w:lvl w:ilvl="4">
      <w:start w:val="1"/>
      <w:lvlText w:val="(%5)"/>
      <w:lvlJc w:val="left"/>
      <w:suff w:val="space"/>
    </w:lvl>
    <w:lvl w:ilvl="5">
      <w:start w:val="1"/>
      <w:numFmt w:val="ganada"/>
      <w:lvlText w:val="(%6)"/>
      <w:lvlJc w:val="left"/>
      <w:suff w:val="space"/>
    </w:lvl>
    <w:lvl w:ilvl="6">
      <w:start w:val="1"/>
      <w:numFmt w:val="decimalEnclosedCircle"/>
      <w:lvlText w:val="%7"/>
      <w:lvlJc w:val="left"/>
      <w:suff w:val="space"/>
    </w:lvl>
    <w:lvl w:ilvl="7">
      <w:start w:val="1"/>
      <w:lvlJc w:val="left"/>
      <w:suff w:val="nothing"/>
      <w:rPr>
        <w:rFonts w:ascii="한컴바탕" w:eastAsia="한컴바탕" w:hAnsi="한컴바탕"/>
        <w:color w:val="000000"/>
        <w:sz w:val="20"/>
      </w:rPr>
    </w:lvl>
    <w:lvl w:ilvl="8">
      <w:start w:val="1"/>
      <w:lvlJc w:val="left"/>
      <w:suff w:val="nothing"/>
      <w:rPr>
        <w:rFonts w:ascii="한컴바탕" w:eastAsia="한컴바탕" w:hAnsi="한컴바탕"/>
        <w:color w:val="000000"/>
        <w:sz w:val="20"/>
      </w:rPr>
    </w:lvl>
  </w:abstractNum>
  <w:abstractNum w:abstractNumId="23">
    <w:nsid w:val="26135d10"/>
    <w:multiLevelType w:val="multilevel"/>
    <w:tmpl w:val="db6e8b44"/>
    <w:lvl w:ilvl="0">
      <w:start w:val="1"/>
      <w:lvlText w:val="%1."/>
      <w:lvlJc w:val="left"/>
      <w:suff w:val="space"/>
    </w:lvl>
    <w:lvl w:ilvl="1">
      <w:start w:val="1"/>
      <w:numFmt w:val="ganada"/>
      <w:lvlText w:val="%2."/>
      <w:lvlJc w:val="left"/>
      <w:suff w:val="space"/>
    </w:lvl>
    <w:lvl w:ilvl="2">
      <w:start w:val="1"/>
      <w:lvlText w:val="%3)"/>
      <w:lvlJc w:val="left"/>
      <w:suff w:val="space"/>
    </w:lvl>
    <w:lvl w:ilvl="3">
      <w:start w:val="1"/>
      <w:numFmt w:val="ganada"/>
      <w:lvlText w:val="%4)"/>
      <w:lvlJc w:val="left"/>
      <w:pStyle w:val="4"/>
      <w:suff w:val="space"/>
    </w:lvl>
    <w:lvl w:ilvl="4">
      <w:start w:val="1"/>
      <w:lvlText w:val="(%5)"/>
      <w:lvlJc w:val="left"/>
      <w:suff w:val="space"/>
    </w:lvl>
    <w:lvl w:ilvl="5">
      <w:start w:val="1"/>
      <w:numFmt w:val="ganada"/>
      <w:lvlText w:val="(%6)"/>
      <w:lvlJc w:val="left"/>
      <w:suff w:val="space"/>
    </w:lvl>
    <w:lvl w:ilvl="6">
      <w:start w:val="1"/>
      <w:numFmt w:val="decimalEnclosedCircle"/>
      <w:lvlText w:val="%7"/>
      <w:lvlJc w:val="left"/>
      <w:suff w:val="space"/>
    </w:lvl>
    <w:lvl w:ilvl="7">
      <w:start w:val="1"/>
      <w:lvlJc w:val="left"/>
      <w:suff w:val="nothing"/>
      <w:rPr>
        <w:rFonts w:ascii="한컴바탕" w:eastAsia="한컴바탕" w:hAnsi="한컴바탕"/>
        <w:color w:val="000000"/>
        <w:sz w:val="20"/>
      </w:rPr>
    </w:lvl>
    <w:lvl w:ilvl="8">
      <w:start w:val="1"/>
      <w:lvlJc w:val="left"/>
      <w:suff w:val="nothing"/>
      <w:rPr>
        <w:rFonts w:ascii="한컴바탕" w:eastAsia="한컴바탕" w:hAnsi="한컴바탕"/>
        <w:color w:val="000000"/>
        <w:sz w:val="20"/>
      </w:rPr>
    </w:lvl>
  </w:abstractNum>
  <w:abstractNum w:abstractNumId="24">
    <w:nsid w:val="232d392c"/>
    <w:multiLevelType w:val="multilevel"/>
    <w:tmpl w:val="174890b6"/>
    <w:lvl w:ilvl="0">
      <w:start w:val="1"/>
      <w:lvlText w:val="%1."/>
      <w:lvlJc w:val="left"/>
      <w:suff w:val="space"/>
    </w:lvl>
    <w:lvl w:ilvl="1">
      <w:start w:val="1"/>
      <w:numFmt w:val="ganada"/>
      <w:lvlText w:val="%2."/>
      <w:lvlJc w:val="left"/>
      <w:suff w:val="space"/>
    </w:lvl>
    <w:lvl w:ilvl="2">
      <w:start w:val="1"/>
      <w:lvlText w:val="%3)"/>
      <w:lvlJc w:val="left"/>
      <w:suff w:val="space"/>
    </w:lvl>
    <w:lvl w:ilvl="3">
      <w:start w:val="1"/>
      <w:numFmt w:val="ganada"/>
      <w:lvlText w:val="%4)"/>
      <w:lvlJc w:val="left"/>
      <w:suff w:val="space"/>
    </w:lvl>
    <w:lvl w:ilvl="4">
      <w:start w:val="1"/>
      <w:lvlText w:val="(%5)"/>
      <w:lvlJc w:val="left"/>
      <w:pStyle w:val="5"/>
      <w:suff w:val="space"/>
    </w:lvl>
    <w:lvl w:ilvl="5">
      <w:start w:val="1"/>
      <w:numFmt w:val="ganada"/>
      <w:lvlText w:val="(%6)"/>
      <w:lvlJc w:val="left"/>
      <w:suff w:val="space"/>
    </w:lvl>
    <w:lvl w:ilvl="6">
      <w:start w:val="1"/>
      <w:numFmt w:val="decimalEnclosedCircle"/>
      <w:lvlText w:val="%7"/>
      <w:lvlJc w:val="left"/>
      <w:suff w:val="space"/>
    </w:lvl>
    <w:lvl w:ilvl="7">
      <w:start w:val="1"/>
      <w:lvlJc w:val="left"/>
      <w:suff w:val="nothing"/>
      <w:rPr>
        <w:rFonts w:ascii="한컴바탕" w:eastAsia="한컴바탕" w:hAnsi="한컴바탕"/>
        <w:color w:val="000000"/>
        <w:sz w:val="20"/>
      </w:rPr>
    </w:lvl>
    <w:lvl w:ilvl="8">
      <w:start w:val="1"/>
      <w:lvlJc w:val="left"/>
      <w:suff w:val="nothing"/>
      <w:rPr>
        <w:rFonts w:ascii="한컴바탕" w:eastAsia="한컴바탕" w:hAnsi="한컴바탕"/>
        <w:color w:val="000000"/>
        <w:sz w:val="20"/>
      </w:rPr>
    </w:lvl>
  </w:abstractNum>
  <w:abstractNum w:abstractNumId="25">
    <w:nsid w:val="17639fe"/>
    <w:multiLevelType w:val="multilevel"/>
    <w:tmpl w:val="bec322"/>
    <w:lvl w:ilvl="0">
      <w:start w:val="1"/>
      <w:lvlText w:val="%1."/>
      <w:lvlJc w:val="left"/>
      <w:suff w:val="space"/>
    </w:lvl>
    <w:lvl w:ilvl="1">
      <w:start w:val="1"/>
      <w:numFmt w:val="ganada"/>
      <w:lvlText w:val="%2."/>
      <w:lvlJc w:val="left"/>
      <w:suff w:val="space"/>
    </w:lvl>
    <w:lvl w:ilvl="2">
      <w:start w:val="1"/>
      <w:lvlText w:val="%3)"/>
      <w:lvlJc w:val="left"/>
      <w:suff w:val="space"/>
    </w:lvl>
    <w:lvl w:ilvl="3">
      <w:start w:val="1"/>
      <w:numFmt w:val="ganada"/>
      <w:lvlText w:val="%4)"/>
      <w:lvlJc w:val="left"/>
      <w:suff w:val="space"/>
    </w:lvl>
    <w:lvl w:ilvl="4">
      <w:start w:val="1"/>
      <w:lvlText w:val="(%5)"/>
      <w:lvlJc w:val="left"/>
      <w:suff w:val="space"/>
    </w:lvl>
    <w:lvl w:ilvl="5">
      <w:start w:val="1"/>
      <w:numFmt w:val="ganada"/>
      <w:lvlText w:val="(%6)"/>
      <w:lvlJc w:val="left"/>
      <w:pStyle w:val="6"/>
      <w:suff w:val="space"/>
    </w:lvl>
    <w:lvl w:ilvl="6">
      <w:start w:val="1"/>
      <w:numFmt w:val="decimalEnclosedCircle"/>
      <w:lvlText w:val="%7"/>
      <w:lvlJc w:val="left"/>
      <w:suff w:val="space"/>
    </w:lvl>
    <w:lvl w:ilvl="7">
      <w:start w:val="1"/>
      <w:lvlJc w:val="left"/>
      <w:suff w:val="nothing"/>
      <w:rPr>
        <w:rFonts w:ascii="한컴바탕" w:eastAsia="한컴바탕" w:hAnsi="한컴바탕"/>
        <w:color w:val="000000"/>
        <w:sz w:val="20"/>
      </w:rPr>
    </w:lvl>
    <w:lvl w:ilvl="8">
      <w:start w:val="1"/>
      <w:lvlJc w:val="left"/>
      <w:suff w:val="nothing"/>
      <w:rPr>
        <w:rFonts w:ascii="한컴바탕" w:eastAsia="한컴바탕" w:hAnsi="한컴바탕"/>
        <w:color w:val="000000"/>
        <w:sz w:val="20"/>
      </w:rPr>
    </w:lvl>
  </w:abstractNum>
  <w:abstractNum w:abstractNumId="26">
    <w:nsid w:val="481e5c4a"/>
    <w:multiLevelType w:val="multilevel"/>
    <w:tmpl w:val="8520a574"/>
    <w:lvl w:ilvl="0">
      <w:start w:val="1"/>
      <w:lvlText w:val="%1."/>
      <w:lvlJc w:val="left"/>
      <w:suff w:val="space"/>
    </w:lvl>
    <w:lvl w:ilvl="1">
      <w:start w:val="1"/>
      <w:numFmt w:val="ganada"/>
      <w:lvlText w:val="%2."/>
      <w:lvlJc w:val="left"/>
      <w:suff w:val="space"/>
    </w:lvl>
    <w:lvl w:ilvl="2">
      <w:start w:val="1"/>
      <w:lvlText w:val="%3)"/>
      <w:lvlJc w:val="left"/>
      <w:suff w:val="space"/>
    </w:lvl>
    <w:lvl w:ilvl="3">
      <w:start w:val="1"/>
      <w:numFmt w:val="ganada"/>
      <w:lvlText w:val="%4)"/>
      <w:lvlJc w:val="left"/>
      <w:suff w:val="space"/>
    </w:lvl>
    <w:lvl w:ilvl="4">
      <w:start w:val="1"/>
      <w:lvlText w:val="(%5)"/>
      <w:lvlJc w:val="left"/>
      <w:suff w:val="space"/>
    </w:lvl>
    <w:lvl w:ilvl="5">
      <w:start w:val="1"/>
      <w:numFmt w:val="ganada"/>
      <w:lvlText w:val="(%6)"/>
      <w:lvlJc w:val="left"/>
      <w:suff w:val="space"/>
    </w:lvl>
    <w:lvl w:ilvl="6">
      <w:start w:val="1"/>
      <w:numFmt w:val="decimalEnclosedCircle"/>
      <w:lvlText w:val="%7"/>
      <w:lvlJc w:val="left"/>
      <w:pStyle w:val="7"/>
      <w:suff w:val="space"/>
    </w:lvl>
    <w:lvl w:ilvl="7">
      <w:start w:val="1"/>
      <w:lvlJc w:val="left"/>
      <w:suff w:val="nothing"/>
      <w:rPr>
        <w:rFonts w:ascii="한컴바탕" w:eastAsia="한컴바탕" w:hAnsi="한컴바탕"/>
        <w:color w:val="000000"/>
        <w:sz w:val="20"/>
      </w:rPr>
    </w:lvl>
    <w:lvl w:ilvl="8">
      <w:start w:val="1"/>
      <w:lvlJc w:val="left"/>
      <w:suff w:val="nothing"/>
      <w:rPr>
        <w:rFonts w:ascii="한컴바탕" w:eastAsia="한컴바탕" w:hAnsi="한컴바탕"/>
        <w:color w:val="000000"/>
        <w:sz w:val="20"/>
      </w:rPr>
    </w:lvl>
  </w:abstractNum>
  <w:abstractNum w:abstractNumId="27">
    <w:nsid w:val="735e260c"/>
    <w:multiLevelType w:val="hybridMultilevel"/>
    <w:tmpl w:val="8c82ce66"/>
    <w:lvl w:ilvl="0" w:tplc="adee0096">
      <w:start w:val="1"/>
      <w:numFmt w:val="bullet"/>
      <w:lvlText w:val="m"/>
      <w:lvlJc w:val="left"/>
      <w:pStyle w:val="a0"/>
      <w:suff w:val="space"/>
    </w:lvl>
    <w:lvl w:ilvl="1" w:tplc="ec74a9fe">
      <w:lvlJc w:val="left"/>
    </w:lvl>
    <w:lvl w:ilvl="2" w:tplc="5af49a">
      <w:lvlJc w:val="left"/>
    </w:lvl>
    <w:lvl w:ilvl="3" w:tplc="4c84d7be">
      <w:lvlJc w:val="left"/>
    </w:lvl>
    <w:lvl w:ilvl="4" w:tplc="1a64bf24">
      <w:lvlJc w:val="left"/>
    </w:lvl>
    <w:lvl w:ilvl="5" w:tplc="389c1e5e">
      <w:lvlJc w:val="left"/>
    </w:lvl>
    <w:lvl w:ilvl="6" w:tplc="7afcbbe4">
      <w:lvlJc w:val="left"/>
    </w:lvl>
    <w:lvl w:ilvl="7" w:tplc="988a4aa0">
      <w:lvlJc w:val="left"/>
    </w:lvl>
    <w:lvl w:ilvl="8" w:tplc="4f1eb73c">
      <w:lvlJc w:val="left"/>
    </w:lvl>
  </w:abstractNum>
  <w:abstractNum w:abstractNumId="28">
    <w:nsid w:val="760d2ca8"/>
    <w:multiLevelType w:val="hybridMultilevel"/>
    <w:tmpl w:val="a4a618e2"/>
    <w:lvl w:ilvl="0" w:tplc="11261f6c">
      <w:start w:val="1"/>
      <w:numFmt w:val="bullet"/>
      <w:lvlText w:val="□"/>
      <w:lvlJc w:val="left"/>
      <w:pStyle w:val="a1"/>
      <w:suff w:val="space"/>
    </w:lvl>
    <w:lvl w:ilvl="1" w:tplc="f28ef7ca">
      <w:lvlJc w:val="left"/>
    </w:lvl>
    <w:lvl w:ilvl="2" w:tplc="b642b51c">
      <w:lvlJc w:val="left"/>
    </w:lvl>
    <w:lvl w:ilvl="3" w:tplc="8144a7dc">
      <w:lvlJc w:val="left"/>
    </w:lvl>
    <w:lvl w:ilvl="4" w:tplc="53e63698">
      <w:lvlJc w:val="left"/>
    </w:lvl>
    <w:lvl w:ilvl="5" w:tplc="db04b324">
      <w:lvlJc w:val="left"/>
    </w:lvl>
    <w:lvl w:ilvl="6" w:tplc="58af0d0">
      <w:lvlJc w:val="left"/>
    </w:lvl>
    <w:lvl w:ilvl="7" w:tplc="f678183e">
      <w:lvlJc w:val="left"/>
    </w:lvl>
    <w:lvl w:ilvl="8" w:tplc="4154a0f0">
      <w:lvlJc w:val="left"/>
    </w:lvl>
  </w:abstractNum>
  <w:abstractNum w:abstractNumId="29">
    <w:nsid w:val="5acb5a1e"/>
    <w:multiLevelType w:val="hybridMultilevel"/>
    <w:tmpl w:val="10d293ae"/>
    <w:lvl w:ilvl="0" w:tplc="1de41e86">
      <w:start w:val="1"/>
      <w:numFmt w:val="bullet"/>
      <w:lvlText w:val="–"/>
      <w:lvlJc w:val="left"/>
      <w:pStyle w:val="-"/>
      <w:suff w:val="space"/>
    </w:lvl>
    <w:lvl w:ilvl="1" w:tplc="604cb4a8">
      <w:lvlJc w:val="left"/>
    </w:lvl>
    <w:lvl w:ilvl="2" w:tplc="3cc24ad4">
      <w:lvlJc w:val="left"/>
    </w:lvl>
    <w:lvl w:ilvl="3" w:tplc="f4a898a4">
      <w:lvlJc w:val="left"/>
    </w:lvl>
    <w:lvl w:ilvl="4" w:tplc="5b1a68f4">
      <w:lvlJc w:val="left"/>
    </w:lvl>
    <w:lvl w:ilvl="5" w:tplc="b2889c30">
      <w:lvlJc w:val="left"/>
    </w:lvl>
    <w:lvl w:ilvl="6" w:tplc="898e78cc">
      <w:lvlJc w:val="left"/>
    </w:lvl>
    <w:lvl w:ilvl="7" w:tplc="adb8db88">
      <w:lvlJc w:val="left"/>
    </w:lvl>
    <w:lvl w:ilvl="8" w:tplc="70c21f66">
      <w:lvlJc w:val="left"/>
    </w:lvl>
  </w:abstractNum>
  <w:abstractNum w:abstractNumId="30">
    <w:nsid w:val="50f04401"/>
    <w:multiLevelType w:val="hybridMultilevel"/>
    <w:tmpl w:val="546c180c"/>
    <w:styleLink w:val="ImportedStyle9"/>
    <w:lvl w:ilvl="0" w:tplc="7e42700">
      <w:start w:val="1"/>
      <w:numFmt w:val="bullet"/>
      <w:lvlText w:val="❍"/>
      <w:lvlJc w:val="left"/>
      <w:suff w:val="nothing"/>
      <w:pPr>
        <w:ind w:left="140" w:hanging="40"/>
      </w:pPr>
      <w:rPr>
        <w:caps w:val="off"/>
        <w:rFonts w:hAnsi="Arial Unicode MS"/>
        <w:smallCaps w:val="off"/>
        <w:strike w:val="off"/>
        <w:w w:val="100"/>
        <w:dstrike w:val="off"/>
        <w:emboss w:val="off"/>
        <w:highlight w:val="none"/>
        <w:imprint w:val="off"/>
        <w:kern w:val="0"/>
        <w:outline w:val="off"/>
        <w:position w:val="0"/>
        <w:spacing w:val="0"/>
        <w:vertAlign w:val="baseline"/>
      </w:rPr>
    </w:lvl>
    <w:lvl w:ilvl="1" w:tplc="965e4050">
      <w:start w:val="1"/>
      <w:numFmt w:val="bullet"/>
      <w:lvlText w:val="❍"/>
      <w:lvlJc w:val="left"/>
      <w:suff w:val="nothing"/>
      <w:pPr>
        <w:ind w:left="860" w:hanging="40"/>
      </w:pPr>
      <w:rPr>
        <w:caps w:val="off"/>
        <w:rFonts w:hAnsi="Arial Unicode MS"/>
        <w:smallCaps w:val="off"/>
        <w:strike w:val="off"/>
        <w:w w:val="100"/>
        <w:dstrike w:val="off"/>
        <w:emboss w:val="off"/>
        <w:highlight w:val="none"/>
        <w:imprint w:val="off"/>
        <w:kern w:val="0"/>
        <w:outline w:val="off"/>
        <w:position w:val="0"/>
        <w:spacing w:val="0"/>
        <w:vertAlign w:val="baseline"/>
      </w:rPr>
    </w:lvl>
    <w:lvl w:ilvl="2" w:tplc="a2cac2d0">
      <w:start w:val="1"/>
      <w:numFmt w:val="bullet"/>
      <w:lvlText w:val="❍"/>
      <w:lvlJc w:val="left"/>
      <w:suff w:val="nothing"/>
      <w:pPr>
        <w:ind w:left="1580" w:hanging="40"/>
      </w:pPr>
      <w:rPr>
        <w:caps w:val="off"/>
        <w:rFonts w:hAnsi="Arial Unicode MS"/>
        <w:smallCaps w:val="off"/>
        <w:strike w:val="off"/>
        <w:w w:val="100"/>
        <w:dstrike w:val="off"/>
        <w:emboss w:val="off"/>
        <w:highlight w:val="none"/>
        <w:imprint w:val="off"/>
        <w:kern w:val="0"/>
        <w:outline w:val="off"/>
        <w:position w:val="0"/>
        <w:spacing w:val="0"/>
        <w:vertAlign w:val="baseline"/>
      </w:rPr>
    </w:lvl>
    <w:lvl w:ilvl="3" w:tplc="60d66dee">
      <w:start w:val="1"/>
      <w:numFmt w:val="bullet"/>
      <w:lvlText w:val="❍"/>
      <w:lvlJc w:val="left"/>
      <w:suff w:val="nothing"/>
      <w:pPr>
        <w:ind w:left="2300" w:hanging="40"/>
      </w:pPr>
      <w:rPr>
        <w:caps w:val="off"/>
        <w:rFonts w:hAnsi="Arial Unicode MS"/>
        <w:smallCaps w:val="off"/>
        <w:strike w:val="off"/>
        <w:w w:val="100"/>
        <w:dstrike w:val="off"/>
        <w:emboss w:val="off"/>
        <w:highlight w:val="none"/>
        <w:imprint w:val="off"/>
        <w:kern w:val="0"/>
        <w:outline w:val="off"/>
        <w:position w:val="0"/>
        <w:spacing w:val="0"/>
        <w:vertAlign w:val="baseline"/>
      </w:rPr>
    </w:lvl>
    <w:lvl w:ilvl="4" w:tplc="b0cc0bee">
      <w:start w:val="1"/>
      <w:numFmt w:val="bullet"/>
      <w:lvlText w:val="❍"/>
      <w:lvlJc w:val="left"/>
      <w:suff w:val="nothing"/>
      <w:pPr>
        <w:ind w:left="3020" w:hanging="40"/>
      </w:pPr>
      <w:rPr>
        <w:caps w:val="off"/>
        <w:rFonts w:hAnsi="Arial Unicode MS"/>
        <w:smallCaps w:val="off"/>
        <w:strike w:val="off"/>
        <w:w w:val="100"/>
        <w:dstrike w:val="off"/>
        <w:emboss w:val="off"/>
        <w:highlight w:val="none"/>
        <w:imprint w:val="off"/>
        <w:kern w:val="0"/>
        <w:outline w:val="off"/>
        <w:position w:val="0"/>
        <w:spacing w:val="0"/>
        <w:vertAlign w:val="baseline"/>
      </w:rPr>
    </w:lvl>
    <w:lvl w:ilvl="5" w:tplc="14b27588">
      <w:start w:val="1"/>
      <w:numFmt w:val="bullet"/>
      <w:lvlText w:val="❍"/>
      <w:lvlJc w:val="left"/>
      <w:suff w:val="nothing"/>
      <w:pPr>
        <w:ind w:left="3740" w:hanging="40"/>
      </w:pPr>
      <w:rPr>
        <w:caps w:val="off"/>
        <w:rFonts w:hAnsi="Arial Unicode MS"/>
        <w:smallCaps w:val="off"/>
        <w:strike w:val="off"/>
        <w:w w:val="100"/>
        <w:dstrike w:val="off"/>
        <w:emboss w:val="off"/>
        <w:highlight w:val="none"/>
        <w:imprint w:val="off"/>
        <w:kern w:val="0"/>
        <w:outline w:val="off"/>
        <w:position w:val="0"/>
        <w:spacing w:val="0"/>
        <w:vertAlign w:val="baseline"/>
      </w:rPr>
    </w:lvl>
    <w:lvl w:ilvl="6" w:tplc="5978c36e">
      <w:start w:val="1"/>
      <w:numFmt w:val="bullet"/>
      <w:lvlText w:val="❍"/>
      <w:lvlJc w:val="left"/>
      <w:suff w:val="nothing"/>
      <w:pPr>
        <w:ind w:left="4460" w:hanging="40"/>
      </w:pPr>
      <w:rPr>
        <w:caps w:val="off"/>
        <w:rFonts w:hAnsi="Arial Unicode MS"/>
        <w:smallCaps w:val="off"/>
        <w:strike w:val="off"/>
        <w:w w:val="100"/>
        <w:dstrike w:val="off"/>
        <w:emboss w:val="off"/>
        <w:highlight w:val="none"/>
        <w:imprint w:val="off"/>
        <w:kern w:val="0"/>
        <w:outline w:val="off"/>
        <w:position w:val="0"/>
        <w:spacing w:val="0"/>
        <w:vertAlign w:val="baseline"/>
      </w:rPr>
    </w:lvl>
    <w:lvl w:ilvl="7" w:tplc="c9ecf060">
      <w:start w:val="1"/>
      <w:numFmt w:val="bullet"/>
      <w:lvlText w:val="❍"/>
      <w:lvlJc w:val="left"/>
      <w:suff w:val="nothing"/>
      <w:pPr>
        <w:ind w:left="5180" w:hanging="40"/>
      </w:pPr>
      <w:rPr>
        <w:caps w:val="off"/>
        <w:rFonts w:hAnsi="Arial Unicode MS"/>
        <w:smallCaps w:val="off"/>
        <w:strike w:val="off"/>
        <w:w w:val="100"/>
        <w:dstrike w:val="off"/>
        <w:emboss w:val="off"/>
        <w:highlight w:val="none"/>
        <w:imprint w:val="off"/>
        <w:kern w:val="0"/>
        <w:outline w:val="off"/>
        <w:position w:val="0"/>
        <w:spacing w:val="0"/>
        <w:vertAlign w:val="baseline"/>
      </w:rPr>
    </w:lvl>
    <w:lvl w:ilvl="8" w:tplc="36b6664c">
      <w:start w:val="1"/>
      <w:numFmt w:val="bullet"/>
      <w:lvlText w:val="❍"/>
      <w:lvlJc w:val="left"/>
      <w:suff w:val="nothing"/>
      <w:pPr>
        <w:ind w:left="5900" w:hanging="40"/>
      </w:pPr>
      <w:rPr>
        <w:caps w:val="off"/>
        <w:rFonts w:hAnsi="Arial Unicode MS"/>
        <w:smallCaps w:val="off"/>
        <w:strike w:val="off"/>
        <w:w w:val="100"/>
        <w:dstrike w:val="off"/>
        <w:emboss w:val="off"/>
        <w:highlight w:val="none"/>
        <w:imprint w:val="off"/>
        <w:kern w:val="0"/>
        <w:outline w:val="off"/>
        <w:position w:val="0"/>
        <w:spacing w:val="0"/>
        <w:vertAlign w:val="baseline"/>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w:zoom w:percent="100"/>
  <w:removePersonalInformation/>
  <w:bordersDontSurroundHeader/>
  <w:bordersDontSurroundFooter/>
  <w:hideGrammaticalErrors/>
  <w:proofState w:spelling="clean" w:grammar="clean"/>
  <w:defaultTabStop w:val="800"/>
  <w:hyphenationZone w:val="360"/>
  <w:stylePaneFormatFilter w:val="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rawingGridHorizontalSpacing w:val="180"/>
  <w:drawingGridVerticalSpacing w:val="180"/>
  <w:displayHorizontalDrawingGridEvery w:val="1"/>
  <w:displayVerticalDrawingGridEvery w:val="1"/>
  <w:characterSpacingControl w:val="doNotCompres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val="1"/>
    <m:lMargin m:val="0"/>
    <m:rMargin m:val="0"/>
    <m:defJc m:val="centerGroup"/>
    <m:wrapIndent m:val="1440"/>
    <m:wrapRight m:val="0"/>
    <m:intLim m:val="subSup"/>
    <m:naryLim m:val="undOvr"/>
    <m:interSp m:val="0"/>
    <m:intraSp m:val="0"/>
    <m:preSp m:val="0"/>
    <m:postSp m:val="0"/>
  </m:mathPr>
  <w:themeFontLang w:val="en-US" w:eastAsia="ko-KR" w:bidi="ar-SA"/>
</w:settings>
</file>

<file path=word/styles.xml><?xml version="1.0" encoding="utf-8"?>
<w:styles xmlns:r="http://schemas.openxmlformats.org/officeDocument/2006/relationships" xmlns:w="http://schemas.openxmlformats.org/wordprocessingml/2006/main">
  <w:docDefaults>
    <w:rPrDefault>
      <w:rPr>
        <w:lang w:val="en-US" w:eastAsia="ko-KR" w:bidi="ar-SA"/>
        <w:rFonts w:asciiTheme="minorHAnsi" w:eastAsiaTheme="minorEastAsia" w:hAnsiTheme="minorHAnsi" w:cstheme="minorBidi"/>
        <w:szCs w:val="22"/>
        <w:kern w:val="2"/>
      </w:rPr>
    </w:rPrDefault>
    <w:pPrDefault>
      <w:pPr>
        <w:jc w:val="both"/>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09" w:unhideWhenUsed="1"/>
    <w:lsdException w:name="toc 2" w:semiHidden="1" w:uiPriority="309" w:unhideWhenUsed="1"/>
    <w:lsdException w:name="toc 3" w:semiHidden="1" w:uiPriority="309" w:unhideWhenUsed="1"/>
    <w:lsdException w:name="toc 4" w:semiHidden="1" w:uiPriority="309" w:unhideWhenUsed="1"/>
    <w:lsdException w:name="toc 5" w:semiHidden="1" w:uiPriority="309" w:unhideWhenUsed="1"/>
    <w:lsdException w:name="toc 6" w:semiHidden="1" w:uiPriority="309" w:unhideWhenUsed="1"/>
    <w:lsdException w:name="toc 7" w:semiHidden="1" w:uiPriority="309" w:unhideWhenUsed="1"/>
    <w:lsdException w:name="toc 8" w:semiHidden="1" w:uiPriority="309" w:unhideWhenUsed="1"/>
    <w:lsdException w:name="toc 9" w:semiHidden="1" w:uiPriority="30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0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52"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53"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130" w:qFormat="1"/>
    <w:lsdException w:name="Emphasis" w:uiPriority="128"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09"/>
    <w:lsdException w:name="Table Theme" w:semiHidden="1" w:unhideWhenUsed="1"/>
    <w:lsdException w:name="Placeholder Text" w:semiHidden="1"/>
    <w:lsdException w:name="No Spacing" w:uiPriority="1" w:qFormat="1"/>
    <w:lsdException w:name="Light Shading" w:uiPriority="822"/>
    <w:lsdException w:name="Light List" w:uiPriority="823"/>
    <w:lsdException w:name="Light Grid" w:uiPriority="824"/>
    <w:lsdException w:name="Medium Shading 1" w:uiPriority="825"/>
    <w:lsdException w:name="Medium Shading 2" w:uiPriority="1432"/>
    <w:lsdException w:name="Medium List 1" w:uiPriority="1433"/>
    <w:lsdException w:name="Medium List 2" w:uiPriority="1536"/>
    <w:lsdException w:name="Medium Grid 1" w:uiPriority="1537"/>
    <w:lsdException w:name="Medium Grid 2" w:uiPriority="1544"/>
    <w:lsdException w:name="Medium Grid 3" w:uiPriority="1545"/>
    <w:lsdException w:name="Dark List" w:uiPriority="1576"/>
    <w:lsdException w:name="Colorful Shading" w:uiPriority="1577"/>
    <w:lsdException w:name="Colorful List" w:uiPriority="1584"/>
    <w:lsdException w:name="Colorful Grid" w:uiPriority="1585"/>
    <w:lsdException w:name="Light Shading Accent 1" w:uiPriority="822"/>
    <w:lsdException w:name="Light List Accent 1" w:uiPriority="823"/>
    <w:lsdException w:name="Light Grid Accent 1" w:uiPriority="824"/>
    <w:lsdException w:name="Medium Shading 1 Accent 1" w:uiPriority="825"/>
    <w:lsdException w:name="Medium Shading 2 Accent 1" w:uiPriority="1432"/>
    <w:lsdException w:name="Medium List 1 Accent 1" w:uiPriority="1433"/>
    <w:lsdException w:name="Revision" w:semiHidden="1"/>
    <w:lsdException w:name="List Paragraph" w:uiPriority="1906" w:qFormat="1"/>
    <w:lsdException w:name="Quote" w:uiPriority="257" w:qFormat="1"/>
    <w:lsdException w:name="Intense Quote" w:uiPriority="276" w:qFormat="1"/>
    <w:lsdException w:name="Medium List 2 Accent 1" w:uiPriority="1536"/>
    <w:lsdException w:name="Medium Grid 1 Accent 1" w:uiPriority="1537"/>
    <w:lsdException w:name="Medium Grid 2 Accent 1" w:uiPriority="1544"/>
    <w:lsdException w:name="Medium Grid 3 Accent 1" w:uiPriority="1545"/>
    <w:lsdException w:name="Dark List Accent 1" w:uiPriority="1576"/>
    <w:lsdException w:name="Colorful Shading Accent 1" w:uiPriority="1577"/>
    <w:lsdException w:name="Colorful List Accent 1" w:uiPriority="1584"/>
    <w:lsdException w:name="Colorful Grid Accent 1" w:uiPriority="1585"/>
    <w:lsdException w:name="Light Shading Accent 2" w:uiPriority="822"/>
    <w:lsdException w:name="Light List Accent 2" w:uiPriority="823"/>
    <w:lsdException w:name="Light Grid Accent 2" w:uiPriority="824"/>
    <w:lsdException w:name="Medium Shading 1 Accent 2" w:uiPriority="825"/>
    <w:lsdException w:name="Medium Shading 2 Accent 2" w:uiPriority="1432"/>
    <w:lsdException w:name="Medium List 1 Accent 2" w:uiPriority="1433"/>
    <w:lsdException w:name="Medium List 2 Accent 2" w:uiPriority="1536"/>
    <w:lsdException w:name="Medium Grid 1 Accent 2" w:uiPriority="1537"/>
    <w:lsdException w:name="Medium Grid 2 Accent 2" w:uiPriority="1544"/>
    <w:lsdException w:name="Medium Grid 3 Accent 2" w:uiPriority="1545"/>
    <w:lsdException w:name="Dark List Accent 2" w:uiPriority="1576"/>
    <w:lsdException w:name="Colorful Shading Accent 2" w:uiPriority="1577"/>
    <w:lsdException w:name="Colorful List Accent 2" w:uiPriority="1584"/>
    <w:lsdException w:name="Colorful Grid Accent 2" w:uiPriority="1585"/>
    <w:lsdException w:name="Light Shading Accent 3" w:uiPriority="822"/>
    <w:lsdException w:name="Light List Accent 3" w:uiPriority="823"/>
    <w:lsdException w:name="Light Grid Accent 3" w:uiPriority="824"/>
    <w:lsdException w:name="Medium Shading 1 Accent 3" w:uiPriority="825"/>
    <w:lsdException w:name="Medium Shading 2 Accent 3" w:uiPriority="1432"/>
    <w:lsdException w:name="Medium List 1 Accent 3" w:uiPriority="1433"/>
    <w:lsdException w:name="Medium List 2 Accent 3" w:uiPriority="1536"/>
    <w:lsdException w:name="Medium Grid 1 Accent 3" w:uiPriority="1537"/>
    <w:lsdException w:name="Medium Grid 2 Accent 3" w:uiPriority="1544"/>
    <w:lsdException w:name="Medium Grid 3 Accent 3" w:uiPriority="1545"/>
    <w:lsdException w:name="Dark List Accent 3" w:uiPriority="1576"/>
    <w:lsdException w:name="Colorful Shading Accent 3" w:uiPriority="1577"/>
    <w:lsdException w:name="Colorful List Accent 3" w:uiPriority="1584"/>
    <w:lsdException w:name="Colorful Grid Accent 3" w:uiPriority="1585"/>
    <w:lsdException w:name="Light Shading Accent 4" w:uiPriority="822"/>
    <w:lsdException w:name="Light List Accent 4" w:uiPriority="823"/>
    <w:lsdException w:name="Light Grid Accent 4" w:uiPriority="824"/>
    <w:lsdException w:name="Medium Shading 1 Accent 4" w:uiPriority="825"/>
    <w:lsdException w:name="Medium Shading 2 Accent 4" w:uiPriority="1432"/>
    <w:lsdException w:name="Medium List 1 Accent 4" w:uiPriority="1433"/>
    <w:lsdException w:name="Medium List 2 Accent 4" w:uiPriority="1536"/>
    <w:lsdException w:name="Medium Grid 1 Accent 4" w:uiPriority="1537"/>
    <w:lsdException w:name="Medium Grid 2 Accent 4" w:uiPriority="1544"/>
    <w:lsdException w:name="Medium Grid 3 Accent 4" w:uiPriority="1545"/>
    <w:lsdException w:name="Dark List Accent 4" w:uiPriority="1576"/>
    <w:lsdException w:name="Colorful Shading Accent 4" w:uiPriority="1577"/>
    <w:lsdException w:name="Colorful List Accent 4" w:uiPriority="1584"/>
    <w:lsdException w:name="Colorful Grid Accent 4" w:uiPriority="1585"/>
    <w:lsdException w:name="Light Shading Accent 5" w:uiPriority="822"/>
    <w:lsdException w:name="Light List Accent 5" w:uiPriority="823"/>
    <w:lsdException w:name="Light Grid Accent 5" w:uiPriority="824"/>
    <w:lsdException w:name="Medium Shading 1 Accent 5" w:uiPriority="825"/>
    <w:lsdException w:name="Medium Shading 2 Accent 5" w:uiPriority="1432"/>
    <w:lsdException w:name="Medium List 1 Accent 5" w:uiPriority="1433"/>
    <w:lsdException w:name="Medium List 2 Accent 5" w:uiPriority="1536"/>
    <w:lsdException w:name="Medium Grid 1 Accent 5" w:uiPriority="1537"/>
    <w:lsdException w:name="Medium Grid 2 Accent 5" w:uiPriority="1544"/>
    <w:lsdException w:name="Medium Grid 3 Accent 5" w:uiPriority="1545"/>
    <w:lsdException w:name="Dark List Accent 5" w:uiPriority="1576"/>
    <w:lsdException w:name="Colorful Shading Accent 5" w:uiPriority="1577"/>
    <w:lsdException w:name="Colorful List Accent 5" w:uiPriority="1584"/>
    <w:lsdException w:name="Colorful Grid Accent 5" w:uiPriority="1585"/>
    <w:lsdException w:name="Light Shading Accent 6" w:uiPriority="822"/>
    <w:lsdException w:name="Light List Accent 6" w:uiPriority="823"/>
    <w:lsdException w:name="Light Grid Accent 6" w:uiPriority="824"/>
    <w:lsdException w:name="Medium Shading 1 Accent 6" w:uiPriority="825"/>
    <w:lsdException w:name="Medium Shading 2 Accent 6" w:uiPriority="1432"/>
    <w:lsdException w:name="Medium List 1 Accent 6" w:uiPriority="1433"/>
    <w:lsdException w:name="Medium List 2 Accent 6" w:uiPriority="1536"/>
    <w:lsdException w:name="Medium Grid 1 Accent 6" w:uiPriority="1537"/>
    <w:lsdException w:name="Medium Grid 2 Accent 6" w:uiPriority="1544"/>
    <w:lsdException w:name="Medium Grid 3 Accent 6" w:uiPriority="1545"/>
    <w:lsdException w:name="Dark List Accent 6" w:uiPriority="1576"/>
    <w:lsdException w:name="Colorful Shading Accent 6" w:uiPriority="1577"/>
    <w:lsdException w:name="Colorful List Accent 6" w:uiPriority="1584"/>
    <w:lsdException w:name="Colorful Grid Accent 6" w:uiPriority="1585"/>
    <w:lsdException w:name="Subtle Emphasis" w:uiPriority="85" w:qFormat="1"/>
    <w:lsdException w:name="Intense Emphasis" w:uiPriority="129" w:qFormat="1"/>
    <w:lsdException w:name="Subtle Reference" w:uiPriority="277" w:qFormat="1"/>
    <w:lsdException w:name="Intense Reference" w:uiPriority="296" w:qFormat="1"/>
    <w:lsdException w:name="Book Title" w:uiPriority="297" w:qFormat="1"/>
    <w:lsdException w:name="Bibliography" w:semiHidden="1" w:uiPriority="307" w:unhideWhenUsed="1"/>
    <w:lsdException w:name="TOC Heading" w:semiHidden="1" w:uiPriority="309" w:unhideWhenUsed="1" w:qFormat="1"/>
    <w:lsdException w:name="Plain Table 1" w:uiPriority="599"/>
    <w:lsdException w:name="Plain Table 2" w:uiPriority="600"/>
    <w:lsdException w:name="Plain Table 3" w:uiPriority="601"/>
    <w:lsdException w:name="Plain Table 4" w:uiPriority="608"/>
    <w:lsdException w:name="Plain Table 5" w:uiPriority="609"/>
    <w:lsdException w:name="Grid Table Light" w:uiPriority="598"/>
    <w:lsdException w:name="Grid Table 1 Light" w:uiPriority="628"/>
    <w:lsdException w:name="Grid Table 2" w:uiPriority="629"/>
    <w:lsdException w:name="Grid Table 3" w:uiPriority="630"/>
    <w:lsdException w:name="Grid Table 4" w:uiPriority="631"/>
    <w:lsdException w:name="Grid Table 5 Dark" w:uiPriority="662"/>
    <w:lsdException w:name="Grid Table 6 Colorful" w:uiPriority="663"/>
    <w:lsdException w:name="Grid Table 7 Colorful" w:uiPriority="772"/>
    <w:lsdException w:name="Grid Table 1 Light Accent 1" w:uiPriority="628"/>
    <w:lsdException w:name="Grid Table 2 Accent 1" w:uiPriority="629"/>
    <w:lsdException w:name="Grid Table 3 Accent 1" w:uiPriority="630"/>
    <w:lsdException w:name="Grid Table 4 Accent 1" w:uiPriority="631"/>
    <w:lsdException w:name="Grid Table 5 Dark Accent 1" w:uiPriority="662"/>
    <w:lsdException w:name="Grid Table 6 Colorful Accent 1" w:uiPriority="663"/>
    <w:lsdException w:name="Grid Table 7 Colorful Accent 1" w:uiPriority="772"/>
    <w:lsdException w:name="Grid Table 1 Light Accent 2" w:uiPriority="628"/>
    <w:lsdException w:name="Grid Table 2 Accent 2" w:uiPriority="629"/>
    <w:lsdException w:name="Grid Table 3 Accent 2" w:uiPriority="630"/>
    <w:lsdException w:name="Grid Table 4 Accent 2" w:uiPriority="631"/>
    <w:lsdException w:name="Grid Table 5 Dark Accent 2" w:uiPriority="662"/>
    <w:lsdException w:name="Grid Table 6 Colorful Accent 2" w:uiPriority="663"/>
    <w:lsdException w:name="Grid Table 7 Colorful Accent 2" w:uiPriority="772"/>
    <w:lsdException w:name="Grid Table 1 Light Accent 3" w:uiPriority="628"/>
    <w:lsdException w:name="Grid Table 2 Accent 3" w:uiPriority="629"/>
    <w:lsdException w:name="Grid Table 3 Accent 3" w:uiPriority="630"/>
    <w:lsdException w:name="Grid Table 4 Accent 3" w:uiPriority="631"/>
    <w:lsdException w:name="Grid Table 5 Dark Accent 3" w:uiPriority="662"/>
    <w:lsdException w:name="Grid Table 6 Colorful Accent 3" w:uiPriority="663"/>
    <w:lsdException w:name="Grid Table 7 Colorful Accent 3" w:uiPriority="772"/>
    <w:lsdException w:name="Grid Table 1 Light Accent 4" w:uiPriority="628"/>
    <w:lsdException w:name="Grid Table 2 Accent 4" w:uiPriority="629"/>
    <w:lsdException w:name="Grid Table 3 Accent 4" w:uiPriority="630"/>
    <w:lsdException w:name="Grid Table 4 Accent 4" w:uiPriority="631"/>
    <w:lsdException w:name="Grid Table 5 Dark Accent 4" w:uiPriority="662"/>
    <w:lsdException w:name="Grid Table 6 Colorful Accent 4" w:uiPriority="663"/>
    <w:lsdException w:name="Grid Table 7 Colorful Accent 4" w:uiPriority="772"/>
    <w:lsdException w:name="Grid Table 1 Light Accent 5" w:uiPriority="628"/>
    <w:lsdException w:name="Grid Table 2 Accent 5" w:uiPriority="629"/>
    <w:lsdException w:name="Grid Table 3 Accent 5" w:uiPriority="630"/>
    <w:lsdException w:name="Grid Table 4 Accent 5" w:uiPriority="631"/>
    <w:lsdException w:name="Grid Table 5 Dark Accent 5" w:uiPriority="662"/>
    <w:lsdException w:name="Grid Table 6 Colorful Accent 5" w:uiPriority="663"/>
    <w:lsdException w:name="Grid Table 7 Colorful Accent 5" w:uiPriority="772"/>
    <w:lsdException w:name="Grid Table 1 Light Accent 6" w:uiPriority="628"/>
    <w:lsdException w:name="Grid Table 2 Accent 6" w:uiPriority="629"/>
    <w:lsdException w:name="Grid Table 3 Accent 6" w:uiPriority="630"/>
    <w:lsdException w:name="Grid Table 4 Accent 6" w:uiPriority="631"/>
    <w:lsdException w:name="Grid Table 5 Dark Accent 6" w:uiPriority="662"/>
    <w:lsdException w:name="Grid Table 6 Colorful Accent 6" w:uiPriority="663"/>
    <w:lsdException w:name="Grid Table 7 Colorful Accent 6" w:uiPriority="772"/>
    <w:lsdException w:name="List Table 1 Light" w:uiPriority="628"/>
    <w:lsdException w:name="List Table 2" w:uiPriority="629"/>
    <w:lsdException w:name="List Table 3" w:uiPriority="630"/>
    <w:lsdException w:name="List Table 4" w:uiPriority="631"/>
    <w:lsdException w:name="List Table 5 Dark" w:uiPriority="662"/>
    <w:lsdException w:name="List Table 6 Colorful" w:uiPriority="663"/>
    <w:lsdException w:name="List Table 7 Colorful" w:uiPriority="772"/>
    <w:lsdException w:name="List Table 1 Light Accent 1" w:uiPriority="628"/>
    <w:lsdException w:name="List Table 2 Accent 1" w:uiPriority="629"/>
    <w:lsdException w:name="List Table 3 Accent 1" w:uiPriority="630"/>
    <w:lsdException w:name="List Table 4 Accent 1" w:uiPriority="631"/>
    <w:lsdException w:name="List Table 5 Dark Accent 1" w:uiPriority="662"/>
    <w:lsdException w:name="List Table 6 Colorful Accent 1" w:uiPriority="663"/>
    <w:lsdException w:name="List Table 7 Colorful Accent 1" w:uiPriority="772"/>
    <w:lsdException w:name="List Table 1 Light Accent 2" w:uiPriority="628"/>
    <w:lsdException w:name="List Table 2 Accent 2" w:uiPriority="629"/>
    <w:lsdException w:name="List Table 3 Accent 2" w:uiPriority="630"/>
    <w:lsdException w:name="List Table 4 Accent 2" w:uiPriority="631"/>
    <w:lsdException w:name="List Table 5 Dark Accent 2" w:uiPriority="662"/>
    <w:lsdException w:name="List Table 6 Colorful Accent 2" w:uiPriority="663"/>
    <w:lsdException w:name="List Table 7 Colorful Accent 2" w:uiPriority="772"/>
    <w:lsdException w:name="List Table 1 Light Accent 3" w:uiPriority="628"/>
    <w:lsdException w:name="List Table 2 Accent 3" w:uiPriority="629"/>
    <w:lsdException w:name="List Table 3 Accent 3" w:uiPriority="630"/>
    <w:lsdException w:name="List Table 4 Accent 3" w:uiPriority="631"/>
    <w:lsdException w:name="List Table 5 Dark Accent 3" w:uiPriority="662"/>
    <w:lsdException w:name="List Table 6 Colorful Accent 3" w:uiPriority="663"/>
    <w:lsdException w:name="List Table 7 Colorful Accent 3" w:uiPriority="772"/>
    <w:lsdException w:name="List Table 1 Light Accent 4" w:uiPriority="628"/>
    <w:lsdException w:name="List Table 2 Accent 4" w:uiPriority="629"/>
    <w:lsdException w:name="List Table 3 Accent 4" w:uiPriority="630"/>
    <w:lsdException w:name="List Table 4 Accent 4" w:uiPriority="631"/>
    <w:lsdException w:name="List Table 5 Dark Accent 4" w:uiPriority="662"/>
    <w:lsdException w:name="List Table 6 Colorful Accent 4" w:uiPriority="663"/>
    <w:lsdException w:name="List Table 7 Colorful Accent 4" w:uiPriority="772"/>
    <w:lsdException w:name="List Table 1 Light Accent 5" w:uiPriority="628"/>
    <w:lsdException w:name="List Table 2 Accent 5" w:uiPriority="629"/>
    <w:lsdException w:name="List Table 3 Accent 5" w:uiPriority="630"/>
    <w:lsdException w:name="List Table 4 Accent 5" w:uiPriority="631"/>
    <w:lsdException w:name="List Table 5 Dark Accent 5" w:uiPriority="662"/>
    <w:lsdException w:name="List Table 6 Colorful Accent 5" w:uiPriority="663"/>
    <w:lsdException w:name="List Table 7 Colorful Accent 5" w:uiPriority="772"/>
    <w:lsdException w:name="List Table 1 Light Accent 6" w:uiPriority="628"/>
    <w:lsdException w:name="List Table 2 Accent 6" w:uiPriority="629"/>
    <w:lsdException w:name="List Table 3 Accent 6" w:uiPriority="630"/>
    <w:lsdException w:name="List Table 4 Accent 6" w:uiPriority="631"/>
    <w:lsdException w:name="List Table 5 Dark Accent 6" w:uiPriority="662"/>
    <w:lsdException w:name="List Table 6 Colorful Accent 6" w:uiPriority="663"/>
    <w:lsdException w:name="List Table 7 Colorful Accent 6" w:uiPriority="77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2">
    <w:name w:val="Normal"/>
    <w:qFormat/>
    <w:pPr>
      <w:autoSpaceDE w:val="off"/>
      <w:autoSpaceDN w:val="off"/>
      <w:widowControl w:val="off"/>
      <w:wordWrap w:val="off"/>
      <w:pBdr>
        <w:top w:val="none" w:sz="2" w:space="1" w:color="000000"/>
        <w:left w:val="none" w:sz="2" w:space="4" w:color="000000"/>
        <w:bottom w:val="none" w:sz="2" w:space="1" w:color="000000"/>
        <w:right w:val="none" w:sz="2" w:space="4" w:color="000000"/>
      </w:pBdr>
      <w:spacing w:line="256" w:lineRule="auto"/>
      <w:textAlignment w:val="baseline"/>
    </w:pPr>
    <w:rPr>
      <w:rFonts w:ascii="맑은 고딕" w:eastAsia="맑은 고딕"/>
      <w:color w:val="000000"/>
      <w:kern w:val="1"/>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customStyle="1" w:styleId="a6">
    <w:name w:val="바탕글"/>
    <w:pPr>
      <w:autoSpaceDE w:val="off"/>
      <w:autoSpaceDN w:val="off"/>
      <w:widowControl w:val="off"/>
      <w:wordWrap w:val="off"/>
      <w:pBdr>
        <w:top w:val="none" w:sz="2" w:space="0" w:color="000000"/>
        <w:left w:val="none" w:sz="2" w:space="0" w:color="000000"/>
        <w:bottom w:val="none" w:sz="2" w:space="0" w:color="000000"/>
        <w:right w:val="none" w:sz="2" w:space="0" w:color="000000"/>
      </w:pBdr>
      <w:spacing w:after="0" w:line="384" w:lineRule="auto"/>
      <w:textAlignment w:val="baseline"/>
    </w:pPr>
    <w:rPr>
      <w:rFonts w:ascii="함초롬바탕" w:eastAsia="함초롬바탕"/>
      <w:color w:val="000000"/>
      <w:shd w:val="clear" w:color="000000" w:fill="auto"/>
    </w:rPr>
  </w:style>
  <w:style w:type="paragraph" w:styleId="a">
    <w:name w:val="Body Text"/>
    <w:uiPriority w:val="1"/>
    <w:pPr>
      <w:ind w:left="100"/>
      <w:autoSpaceDE w:val="off"/>
      <w:autoSpaceDN w:val="off"/>
      <w:widowControl w:val="off"/>
      <w:wordWrap w:val="off"/>
      <w:pBdr>
        <w:top w:val="none" w:sz="2" w:space="0" w:color="000000"/>
        <w:left w:val="none" w:sz="2" w:space="0" w:color="000000"/>
        <w:bottom w:val="none" w:sz="2" w:space="0" w:color="000000"/>
        <w:right w:val="none" w:sz="2" w:space="0" w:color="000000"/>
      </w:pBdr>
      <w:numPr>
        <w:ilvl w:val="0"/>
        <w:numId w:val="7"/>
      </w:numPr>
      <w:spacing w:after="60" w:before="60" w:line="384" w:lineRule="auto"/>
      <w:textAlignment w:val="baseline"/>
    </w:pPr>
    <w:rPr>
      <w:rFonts w:ascii="한양신명조" w:eastAsia="한양신명조"/>
      <w:color w:val="000000"/>
      <w:sz w:val="28"/>
      <w:shd w:val="clear" w:color="000000" w:fill="auto"/>
    </w:rPr>
  </w:style>
  <w:style w:type="paragraph" w:customStyle="1" w:styleId="1">
    <w:name w:val="개요 1"/>
    <w:uiPriority w:val="2"/>
    <w:pPr>
      <w:ind w:left="200"/>
      <w:autoSpaceDE w:val="off"/>
      <w:autoSpaceDN w:val="off"/>
      <w:widowControl w:val="off"/>
      <w:wordWrap w:val="off"/>
      <w:outlineLvl w:val="0"/>
      <w:pBdr>
        <w:top w:val="none" w:sz="2" w:space="0" w:color="000000"/>
        <w:left w:val="none" w:sz="2" w:space="0" w:color="000000"/>
        <w:bottom w:val="none" w:sz="2" w:space="0" w:color="000000"/>
        <w:right w:val="none" w:sz="2" w:space="0" w:color="000000"/>
      </w:pBdr>
      <w:numPr>
        <w:ilvl w:val="0"/>
        <w:numId w:val="21"/>
      </w:numPr>
      <w:spacing w:after="0" w:line="384" w:lineRule="auto"/>
      <w:textAlignment w:val="baseline"/>
    </w:pPr>
    <w:rPr>
      <w:rFonts w:ascii="함초롬바탕" w:eastAsia="함초롬바탕"/>
      <w:color w:val="000000"/>
      <w:shd w:val="clear" w:color="000000" w:fill="auto"/>
    </w:rPr>
  </w:style>
  <w:style w:type="paragraph" w:customStyle="1" w:styleId="2">
    <w:name w:val="개요 2"/>
    <w:uiPriority w:val="3"/>
    <w:pPr>
      <w:ind w:left="400"/>
      <w:autoSpaceDE w:val="off"/>
      <w:autoSpaceDN w:val="off"/>
      <w:widowControl w:val="off"/>
      <w:wordWrap w:val="off"/>
      <w:outlineLvl w:val="1"/>
      <w:pBdr>
        <w:top w:val="none" w:sz="2" w:space="0" w:color="000000"/>
        <w:left w:val="none" w:sz="2" w:space="0" w:color="000000"/>
        <w:bottom w:val="none" w:sz="2" w:space="0" w:color="000000"/>
        <w:right w:val="none" w:sz="2" w:space="0" w:color="000000"/>
      </w:pBdr>
      <w:numPr>
        <w:ilvl w:val="1"/>
        <w:numId w:val="22"/>
      </w:numPr>
      <w:spacing w:after="0" w:line="384" w:lineRule="auto"/>
      <w:textAlignment w:val="baseline"/>
    </w:pPr>
    <w:rPr>
      <w:rFonts w:ascii="함초롬바탕" w:eastAsia="함초롬바탕"/>
      <w:color w:val="000000"/>
      <w:shd w:val="clear" w:color="000000" w:fill="auto"/>
    </w:rPr>
  </w:style>
  <w:style w:type="paragraph" w:customStyle="1" w:styleId="3">
    <w:name w:val="개요 3"/>
    <w:uiPriority w:val="4"/>
    <w:pPr>
      <w:ind w:left="600"/>
      <w:autoSpaceDE w:val="off"/>
      <w:autoSpaceDN w:val="off"/>
      <w:widowControl w:val="off"/>
      <w:wordWrap w:val="off"/>
      <w:outlineLvl w:val="2"/>
      <w:pBdr>
        <w:top w:val="none" w:sz="2" w:space="0" w:color="000000"/>
        <w:left w:val="none" w:sz="2" w:space="0" w:color="000000"/>
        <w:bottom w:val="none" w:sz="2" w:space="0" w:color="000000"/>
        <w:right w:val="none" w:sz="2" w:space="0" w:color="000000"/>
      </w:pBdr>
      <w:numPr>
        <w:ilvl w:val="2"/>
        <w:numId w:val="23"/>
      </w:numPr>
      <w:spacing w:after="0" w:line="384" w:lineRule="auto"/>
      <w:textAlignment w:val="baseline"/>
    </w:pPr>
    <w:rPr>
      <w:rFonts w:ascii="함초롬바탕" w:eastAsia="함초롬바탕"/>
      <w:color w:val="000000"/>
      <w:shd w:val="clear" w:color="000000" w:fill="auto"/>
    </w:rPr>
  </w:style>
  <w:style w:type="paragraph" w:customStyle="1" w:styleId="4">
    <w:name w:val="개요 4"/>
    <w:uiPriority w:val="5"/>
    <w:pPr>
      <w:ind w:left="800"/>
      <w:autoSpaceDE w:val="off"/>
      <w:autoSpaceDN w:val="off"/>
      <w:widowControl w:val="off"/>
      <w:wordWrap w:val="off"/>
      <w:outlineLvl w:val="3"/>
      <w:pBdr>
        <w:top w:val="none" w:sz="2" w:space="0" w:color="000000"/>
        <w:left w:val="none" w:sz="2" w:space="0" w:color="000000"/>
        <w:bottom w:val="none" w:sz="2" w:space="0" w:color="000000"/>
        <w:right w:val="none" w:sz="2" w:space="0" w:color="000000"/>
      </w:pBdr>
      <w:numPr>
        <w:ilvl w:val="3"/>
        <w:numId w:val="24"/>
      </w:numPr>
      <w:spacing w:after="0" w:line="384" w:lineRule="auto"/>
      <w:textAlignment w:val="baseline"/>
    </w:pPr>
    <w:rPr>
      <w:rFonts w:ascii="함초롬바탕" w:eastAsia="함초롬바탕"/>
      <w:color w:val="000000"/>
      <w:shd w:val="clear" w:color="000000" w:fill="auto"/>
    </w:rPr>
  </w:style>
  <w:style w:type="paragraph" w:customStyle="1" w:styleId="5">
    <w:name w:val="개요 5"/>
    <w:uiPriority w:val="6"/>
    <w:pPr>
      <w:ind w:left="1000"/>
      <w:autoSpaceDE w:val="off"/>
      <w:autoSpaceDN w:val="off"/>
      <w:widowControl w:val="off"/>
      <w:wordWrap w:val="off"/>
      <w:outlineLvl w:val="4"/>
      <w:pBdr>
        <w:top w:val="none" w:sz="2" w:space="0" w:color="000000"/>
        <w:left w:val="none" w:sz="2" w:space="0" w:color="000000"/>
        <w:bottom w:val="none" w:sz="2" w:space="0" w:color="000000"/>
        <w:right w:val="none" w:sz="2" w:space="0" w:color="000000"/>
      </w:pBdr>
      <w:numPr>
        <w:ilvl w:val="4"/>
        <w:numId w:val="25"/>
      </w:numPr>
      <w:spacing w:after="0" w:line="384" w:lineRule="auto"/>
      <w:textAlignment w:val="baseline"/>
    </w:pPr>
    <w:rPr>
      <w:rFonts w:ascii="함초롬바탕" w:eastAsia="함초롬바탕"/>
      <w:color w:val="000000"/>
      <w:shd w:val="clear" w:color="000000" w:fill="auto"/>
    </w:rPr>
  </w:style>
  <w:style w:type="paragraph" w:customStyle="1" w:styleId="6">
    <w:name w:val="개요 6"/>
    <w:uiPriority w:val="7"/>
    <w:pPr>
      <w:ind w:left="1200"/>
      <w:autoSpaceDE w:val="off"/>
      <w:autoSpaceDN w:val="off"/>
      <w:widowControl w:val="off"/>
      <w:wordWrap w:val="off"/>
      <w:outlineLvl w:val="5"/>
      <w:pBdr>
        <w:top w:val="none" w:sz="2" w:space="0" w:color="000000"/>
        <w:left w:val="none" w:sz="2" w:space="0" w:color="000000"/>
        <w:bottom w:val="none" w:sz="2" w:space="0" w:color="000000"/>
        <w:right w:val="none" w:sz="2" w:space="0" w:color="000000"/>
      </w:pBdr>
      <w:numPr>
        <w:ilvl w:val="5"/>
        <w:numId w:val="26"/>
      </w:numPr>
      <w:spacing w:after="0" w:line="384" w:lineRule="auto"/>
      <w:textAlignment w:val="baseline"/>
    </w:pPr>
    <w:rPr>
      <w:rFonts w:ascii="함초롬바탕" w:eastAsia="함초롬바탕"/>
      <w:color w:val="000000"/>
      <w:shd w:val="clear" w:color="000000" w:fill="auto"/>
    </w:rPr>
  </w:style>
  <w:style w:type="paragraph" w:customStyle="1" w:styleId="7">
    <w:name w:val="개요 7"/>
    <w:uiPriority w:val="8"/>
    <w:pPr>
      <w:ind w:left="1400"/>
      <w:autoSpaceDE w:val="off"/>
      <w:autoSpaceDN w:val="off"/>
      <w:widowControl w:val="off"/>
      <w:wordWrap w:val="off"/>
      <w:outlineLvl w:val="6"/>
      <w:pBdr>
        <w:top w:val="none" w:sz="2" w:space="0" w:color="000000"/>
        <w:left w:val="none" w:sz="2" w:space="0" w:color="000000"/>
        <w:bottom w:val="none" w:sz="2" w:space="0" w:color="000000"/>
        <w:right w:val="none" w:sz="2" w:space="0" w:color="000000"/>
      </w:pBdr>
      <w:numPr>
        <w:ilvl w:val="6"/>
        <w:numId w:val="27"/>
      </w:numPr>
      <w:spacing w:after="0" w:line="384" w:lineRule="auto"/>
      <w:textAlignment w:val="baseline"/>
    </w:pPr>
    <w:rPr>
      <w:rFonts w:ascii="함초롬바탕" w:eastAsia="함초롬바탕"/>
      <w:color w:val="000000"/>
      <w:shd w:val="clear" w:color="000000" w:fill="auto"/>
    </w:rPr>
  </w:style>
  <w:style w:type="paragraph" w:customStyle="1" w:styleId="a7">
    <w:name w:val="쪽 번호"/>
    <w:uiPriority w:val="9"/>
    <w:pPr>
      <w:autoSpaceDE w:val="off"/>
      <w:autoSpaceDN w:val="off"/>
      <w:widowControl w:val="off"/>
      <w:wordWrap w:val="off"/>
      <w:pBdr>
        <w:top w:val="none" w:sz="2" w:space="0" w:color="000000"/>
        <w:left w:val="none" w:sz="2" w:space="0" w:color="000000"/>
        <w:bottom w:val="none" w:sz="2" w:space="0" w:color="000000"/>
        <w:right w:val="none" w:sz="2" w:space="0" w:color="000000"/>
      </w:pBdr>
      <w:spacing w:after="0" w:line="384" w:lineRule="auto"/>
      <w:textAlignment w:val="baseline"/>
    </w:pPr>
    <w:rPr>
      <w:rFonts w:ascii="함초롬돋움" w:eastAsia="함초롬돋움"/>
      <w:color w:val="000000"/>
      <w:shd w:val="clear" w:color="000000" w:fill="auto"/>
    </w:rPr>
  </w:style>
  <w:style w:type="paragraph" w:customStyle="1" w:styleId="a8">
    <w:name w:val="머리말"/>
    <w:uiPriority w:val="10"/>
    <w:pPr>
      <w:autoSpaceDE w:val="off"/>
      <w:autoSpaceDN w:val="off"/>
      <w:widowControl w:val="off"/>
      <w:pBdr>
        <w:top w:val="none" w:sz="2" w:space="0" w:color="000000"/>
        <w:left w:val="none" w:sz="2" w:space="0" w:color="000000"/>
        <w:bottom w:val="none" w:sz="2" w:space="0" w:color="000000"/>
        <w:right w:val="none" w:sz="2" w:space="0" w:color="000000"/>
      </w:pBdr>
      <w:spacing w:after="0" w:line="360" w:lineRule="auto"/>
      <w:textAlignment w:val="baseline"/>
    </w:pPr>
    <w:rPr>
      <w:rFonts w:ascii="함초롬돋움" w:eastAsia="함초롬돋움"/>
      <w:color w:val="000000"/>
      <w:sz w:val="18"/>
      <w:shd w:val="clear" w:color="000000" w:fill="auto"/>
    </w:rPr>
  </w:style>
  <w:style w:type="paragraph" w:customStyle="1" w:styleId="a9">
    <w:name w:val="각주"/>
    <w:uiPriority w:val="11"/>
    <w:pPr>
      <w:ind w:left="262" w:hanging="262"/>
      <w:autoSpaceDE w:val="off"/>
      <w:autoSpaceDN w:val="off"/>
      <w:widowControl w:val="off"/>
      <w:wordWrap w:val="off"/>
      <w:pBdr>
        <w:top w:val="none" w:sz="2" w:space="0" w:color="000000"/>
        <w:left w:val="none" w:sz="2" w:space="0" w:color="000000"/>
        <w:bottom w:val="none" w:sz="2" w:space="0" w:color="000000"/>
        <w:right w:val="none" w:sz="2" w:space="0" w:color="000000"/>
      </w:pBdr>
      <w:spacing w:after="0" w:line="312" w:lineRule="auto"/>
      <w:textAlignment w:val="baseline"/>
    </w:pPr>
    <w:rPr>
      <w:rFonts w:ascii="함초롬바탕" w:eastAsia="함초롬바탕"/>
      <w:color w:val="000000"/>
      <w:sz w:val="18"/>
      <w:shd w:val="clear" w:color="000000" w:fill="auto"/>
    </w:rPr>
  </w:style>
  <w:style w:type="paragraph" w:customStyle="1" w:styleId="aa">
    <w:name w:val="미주"/>
    <w:uiPriority w:val="12"/>
    <w:pPr>
      <w:ind w:left="262" w:hanging="262"/>
      <w:autoSpaceDE w:val="off"/>
      <w:autoSpaceDN w:val="off"/>
      <w:widowControl w:val="off"/>
      <w:wordWrap w:val="off"/>
      <w:pBdr>
        <w:top w:val="none" w:sz="2" w:space="0" w:color="000000"/>
        <w:left w:val="none" w:sz="2" w:space="0" w:color="000000"/>
        <w:bottom w:val="none" w:sz="2" w:space="0" w:color="000000"/>
        <w:right w:val="none" w:sz="2" w:space="0" w:color="000000"/>
      </w:pBdr>
      <w:spacing w:after="0" w:line="312" w:lineRule="auto"/>
      <w:textAlignment w:val="baseline"/>
    </w:pPr>
    <w:rPr>
      <w:rFonts w:ascii="함초롬바탕" w:eastAsia="함초롬바탕"/>
      <w:color w:val="000000"/>
      <w:sz w:val="18"/>
      <w:shd w:val="clear" w:color="000000" w:fill="auto"/>
    </w:rPr>
  </w:style>
  <w:style w:type="paragraph" w:customStyle="1" w:styleId="ab">
    <w:name w:val="메모"/>
    <w:uiPriority w:val="13"/>
    <w:pPr>
      <w:autoSpaceDE w:val="off"/>
      <w:autoSpaceDN w:val="off"/>
      <w:widowControl w:val="off"/>
      <w:jc w:val="left"/>
      <w:pBdr>
        <w:top w:val="none" w:sz="2" w:space="0" w:color="000000"/>
        <w:left w:val="none" w:sz="2" w:space="0" w:color="000000"/>
        <w:bottom w:val="none" w:sz="2" w:space="0" w:color="000000"/>
        <w:right w:val="none" w:sz="2" w:space="0" w:color="000000"/>
      </w:pBdr>
      <w:spacing w:after="0" w:line="312" w:lineRule="auto"/>
      <w:textAlignment w:val="baseline"/>
    </w:pPr>
    <w:rPr>
      <w:rFonts w:ascii="함초롬돋움" w:eastAsia="함초롬돋움"/>
      <w:color w:val="000000"/>
      <w:sz w:val="18"/>
      <w:shd w:val="clear" w:color="000000" w:fill="auto"/>
      <w:spacing w:val="-4"/>
    </w:rPr>
  </w:style>
  <w:style w:type="paragraph" w:customStyle="1" w:styleId="ac">
    <w:name w:val="◦"/>
    <w:uiPriority w:val="14"/>
    <w:pPr>
      <w:ind w:left="756" w:hanging="756"/>
      <w:autoSpaceDE w:val="off"/>
      <w:autoSpaceDN w:val="off"/>
      <w:widowControl w:val="off"/>
      <w:wordWrap w:val="off"/>
      <w:snapToGrid w:val="0"/>
      <w:pBdr>
        <w:top w:val="none" w:sz="2" w:space="0" w:color="000000"/>
        <w:left w:val="none" w:sz="2" w:space="0" w:color="000000"/>
        <w:bottom w:val="none" w:sz="2" w:space="0" w:color="000000"/>
        <w:right w:val="none" w:sz="2" w:space="0" w:color="000000"/>
      </w:pBdr>
      <w:spacing w:after="60" w:before="60" w:line="384" w:lineRule="auto"/>
      <w:textAlignment w:val="baseline"/>
    </w:pPr>
    <w:rPr>
      <w:rFonts w:ascii="HCI Poppy" w:eastAsia="휴먼명조"/>
      <w:color w:val="000000"/>
      <w:sz w:val="30"/>
      <w:shd w:val="clear" w:color="000000" w:fill="auto"/>
    </w:rPr>
  </w:style>
  <w:style w:type="paragraph" w:customStyle="1" w:styleId="ad">
    <w:name w:val="별표 별지 제목"/>
    <w:uiPriority w:val="15"/>
    <w:pPr>
      <w:ind w:left="234" w:hanging="234"/>
      <w:autoSpaceDE w:val="off"/>
      <w:autoSpaceDN w:val="off"/>
      <w:widowControl w:val="off"/>
      <w:snapToGrid w:val="0"/>
      <w:jc w:val="center"/>
      <w:pBdr>
        <w:top w:val="none" w:sz="2" w:space="0" w:color="000000"/>
        <w:left w:val="none" w:sz="2" w:space="0" w:color="000000"/>
        <w:bottom w:val="none" w:sz="2" w:space="0" w:color="000000"/>
        <w:right w:val="none" w:sz="2" w:space="0" w:color="000000"/>
      </w:pBdr>
      <w:tabs>
        <w:tab w:val="left" w:pos="800"/>
        <w:tab w:val="left" w:pos="1600"/>
        <w:tab w:val="left" w:pos="2400"/>
        <w:tab w:val="left" w:pos="3200"/>
        <w:tab w:val="left" w:pos="4000"/>
        <w:tab w:val="left" w:pos="4771"/>
        <w:tab w:val="left" w:pos="4800"/>
        <w:tab w:val="left" w:pos="5600"/>
        <w:tab w:val="left" w:pos="6400"/>
        <w:tab w:val="left" w:pos="7200"/>
        <w:tab w:val="left" w:pos="8000"/>
        <w:tab w:val="left" w:pos="8800"/>
        <w:tab w:val="left" w:pos="9600"/>
        <w:tab w:val="left" w:pos="10400"/>
        <w:tab w:val="left" w:pos="11200"/>
        <w:tab w:val="left" w:pos="12000"/>
        <w:tab w:val="left" w:pos="12800"/>
        <w:tab w:val="left" w:pos="13600"/>
        <w:tab w:val="left" w:pos="14400"/>
        <w:tab w:val="left" w:pos="15200"/>
        <w:tab w:val="left" w:pos="16000"/>
        <w:tab w:val="left" w:pos="16800"/>
        <w:tab w:val="left" w:pos="17600"/>
        <w:tab w:val="left" w:pos="18400"/>
        <w:tab w:val="left" w:pos="19200"/>
        <w:tab w:val="left" w:pos="20000"/>
        <w:tab w:val="left" w:pos="20800"/>
        <w:tab w:val="left" w:pos="21600"/>
        <w:tab w:val="left" w:pos="22400"/>
        <w:tab w:val="left" w:pos="23200"/>
        <w:tab w:val="left" w:pos="24000"/>
        <w:tab w:val="left" w:pos="24800"/>
      </w:tabs>
      <w:spacing w:after="0" w:line="384" w:lineRule="auto"/>
      <w:textAlignment w:val="baseline"/>
    </w:pPr>
    <w:rPr>
      <w:rFonts w:ascii="신명 태고딕" w:eastAsia="신명 태고딕"/>
      <w:color w:val="000000"/>
      <w:sz w:val="28"/>
      <w:u w:val="double" w:color="auto"/>
    </w:rPr>
  </w:style>
  <w:style w:type="paragraph" w:customStyle="1" w:styleId="ae">
    <w:name w:val="선그리기"/>
    <w:uiPriority w:val="16"/>
    <w:pPr>
      <w:autoSpaceDE w:val="off"/>
      <w:autoSpaceDN w:val="off"/>
      <w:widowControl w:val="off"/>
      <w:wordWrap w:val="off"/>
      <w:snapToGrid w:val="0"/>
      <w:pBdr>
        <w:top w:val="none" w:sz="2" w:space="0" w:color="000000"/>
        <w:left w:val="none" w:sz="2" w:space="0" w:color="000000"/>
        <w:bottom w:val="none" w:sz="2" w:space="0" w:color="000000"/>
        <w:right w:val="none" w:sz="2" w:space="0" w:color="000000"/>
      </w:pBdr>
      <w:spacing w:after="0" w:line="384" w:lineRule="auto"/>
      <w:textAlignment w:val="baseline"/>
    </w:pPr>
    <w:rPr>
      <w:rFonts w:ascii="산세리프" w:eastAsia="한양신명조"/>
      <w:color w:val="000000"/>
    </w:rPr>
  </w:style>
  <w:style w:type="paragraph" w:customStyle="1" w:styleId="af">
    <w:name w:val="별표 별지"/>
    <w:uiPriority w:val="17"/>
    <w:pPr>
      <w:ind w:left="234" w:hanging="234"/>
      <w:autoSpaceDE w:val="off"/>
      <w:autoSpaceDN w:val="off"/>
      <w:widowControl w:val="off"/>
      <w:wordWrap w:val="off"/>
      <w:snapToGrid w:val="0"/>
      <w:pBdr>
        <w:top w:val="none" w:sz="2" w:space="0" w:color="000000"/>
        <w:left w:val="none" w:sz="2" w:space="0" w:color="000000"/>
        <w:bottom w:val="none" w:sz="2" w:space="0" w:color="000000"/>
        <w:right w:val="none" w:sz="2" w:space="0" w:color="000000"/>
      </w:pBdr>
      <w:tabs>
        <w:tab w:val="left" w:pos="299"/>
        <w:tab w:val="left" w:pos="482"/>
        <w:tab w:val="left" w:pos="1600"/>
        <w:tab w:val="left" w:pos="2400"/>
        <w:tab w:val="left" w:pos="3200"/>
        <w:tab w:val="left" w:pos="4000"/>
        <w:tab w:val="left" w:pos="4800"/>
        <w:tab w:val="left" w:pos="5600"/>
        <w:tab w:val="left" w:pos="6400"/>
        <w:tab w:val="left" w:pos="7200"/>
        <w:tab w:val="left" w:pos="8000"/>
        <w:tab w:val="left" w:pos="8800"/>
        <w:tab w:val="left" w:pos="9600"/>
        <w:tab w:val="left" w:pos="10400"/>
        <w:tab w:val="left" w:pos="11200"/>
        <w:tab w:val="left" w:pos="12000"/>
        <w:tab w:val="left" w:pos="12800"/>
        <w:tab w:val="left" w:pos="13600"/>
        <w:tab w:val="left" w:pos="14400"/>
        <w:tab w:val="left" w:pos="15200"/>
        <w:tab w:val="left" w:pos="16000"/>
        <w:tab w:val="left" w:pos="16800"/>
        <w:tab w:val="left" w:pos="17600"/>
        <w:tab w:val="left" w:pos="18400"/>
        <w:tab w:val="left" w:pos="19200"/>
        <w:tab w:val="left" w:pos="20000"/>
        <w:tab w:val="left" w:pos="20800"/>
        <w:tab w:val="left" w:pos="21600"/>
        <w:tab w:val="left" w:pos="22400"/>
        <w:tab w:val="left" w:pos="23200"/>
        <w:tab w:val="left" w:pos="24000"/>
        <w:tab w:val="left" w:pos="24800"/>
      </w:tabs>
      <w:spacing w:after="0" w:line="384" w:lineRule="auto"/>
      <w:textAlignment w:val="baseline"/>
    </w:pPr>
    <w:rPr>
      <w:rFonts w:ascii="HCI Poppy" w:eastAsia="휴먼명조"/>
      <w:color w:val="000000"/>
      <w:sz w:val="22"/>
    </w:rPr>
  </w:style>
  <w:style w:type="paragraph" w:customStyle="1" w:styleId="10">
    <w:name w:val="바탕글 사본1"/>
    <w:uiPriority w:val="18"/>
    <w:pPr>
      <w:autoSpaceDE w:val="off"/>
      <w:autoSpaceDN w:val="off"/>
      <w:widowControl w:val="off"/>
      <w:wordWrap w:val="off"/>
      <w:pBdr>
        <w:top w:val="none" w:sz="2" w:space="0" w:color="000000"/>
        <w:left w:val="none" w:sz="2" w:space="0" w:color="000000"/>
        <w:bottom w:val="none" w:sz="2" w:space="0" w:color="000000"/>
        <w:right w:val="none" w:sz="2" w:space="0" w:color="000000"/>
      </w:pBdr>
      <w:spacing w:after="0" w:line="384" w:lineRule="auto"/>
      <w:textAlignment w:val="baseline"/>
    </w:pPr>
    <w:rPr>
      <w:rFonts w:ascii="함초롬바탕" w:eastAsia="함초롬바탕"/>
      <w:color w:val="000000"/>
      <w:shd w:val="clear" w:color="000000" w:fill="auto"/>
    </w:rPr>
  </w:style>
  <w:style w:type="paragraph" w:customStyle="1" w:styleId="20">
    <w:name w:val="바탕글 사본2"/>
    <w:uiPriority w:val="19"/>
    <w:pPr>
      <w:autoSpaceDE w:val="off"/>
      <w:autoSpaceDN w:val="off"/>
      <w:widowControl w:val="off"/>
      <w:wordWrap w:val="off"/>
      <w:pBdr>
        <w:top w:val="none" w:sz="2" w:space="0" w:color="000000"/>
        <w:left w:val="none" w:sz="2" w:space="0" w:color="000000"/>
        <w:bottom w:val="none" w:sz="2" w:space="0" w:color="000000"/>
        <w:right w:val="none" w:sz="2" w:space="0" w:color="000000"/>
      </w:pBdr>
      <w:spacing w:after="0" w:line="384" w:lineRule="auto"/>
      <w:textAlignment w:val="baseline"/>
    </w:pPr>
    <w:rPr>
      <w:rFonts w:ascii="한컴바탕" w:eastAsia="한컴바탕"/>
      <w:color w:val="000000"/>
    </w:rPr>
  </w:style>
  <w:style w:type="paragraph" w:customStyle="1" w:styleId="30">
    <w:name w:val="선그리기 사본3"/>
    <w:uiPriority w:val="20"/>
    <w:pPr>
      <w:autoSpaceDE w:val="off"/>
      <w:autoSpaceDN w:val="off"/>
      <w:widowControl w:val="off"/>
      <w:wordWrap w:val="off"/>
      <w:snapToGrid w:val="0"/>
      <w:pBdr>
        <w:top w:val="none" w:sz="2" w:space="0" w:color="000000"/>
        <w:left w:val="none" w:sz="2" w:space="0" w:color="000000"/>
        <w:bottom w:val="none" w:sz="2" w:space="0" w:color="000000"/>
        <w:right w:val="none" w:sz="2" w:space="0" w:color="000000"/>
      </w:pBdr>
      <w:spacing w:after="0" w:line="384" w:lineRule="auto"/>
      <w:textAlignment w:val="baseline"/>
    </w:pPr>
    <w:rPr>
      <w:rFonts w:ascii="산세리프" w:eastAsia="한양신명조"/>
      <w:color w:val="000000"/>
    </w:rPr>
  </w:style>
  <w:style w:type="paragraph" w:customStyle="1" w:styleId="60">
    <w:name w:val="바탕글 사본6"/>
    <w:uiPriority w:val="21"/>
    <w:pPr>
      <w:autoSpaceDE w:val="off"/>
      <w:autoSpaceDN w:val="off"/>
      <w:widowControl w:val="off"/>
      <w:wordWrap w:val="off"/>
      <w:pBdr>
        <w:top w:val="none" w:sz="2" w:space="0" w:color="000000"/>
        <w:left w:val="none" w:sz="2" w:space="0" w:color="000000"/>
        <w:bottom w:val="none" w:sz="2" w:space="0" w:color="000000"/>
        <w:right w:val="none" w:sz="2" w:space="0" w:color="000000"/>
      </w:pBdr>
      <w:spacing w:after="0" w:line="384" w:lineRule="auto"/>
      <w:textAlignment w:val="baseline"/>
    </w:pPr>
    <w:rPr>
      <w:rFonts w:ascii="함초롬바탕" w:eastAsia="함초롬바탕"/>
      <w:color w:val="000000"/>
      <w:shd w:val="clear" w:color="000000" w:fill="auto"/>
    </w:rPr>
  </w:style>
  <w:style w:type="paragraph" w:customStyle="1" w:styleId="50">
    <w:name w:val="바탕글 사본5"/>
    <w:pPr>
      <w:autoSpaceDE w:val="off"/>
      <w:autoSpaceDN w:val="off"/>
      <w:widowControl w:val="off"/>
      <w:wordWrap w:val="off"/>
      <w:snapToGrid w:val="0"/>
      <w:pBdr>
        <w:top w:val="none" w:sz="2" w:space="0" w:color="000000"/>
        <w:left w:val="none" w:sz="2" w:space="0" w:color="000000"/>
        <w:bottom w:val="none" w:sz="2" w:space="0" w:color="000000"/>
        <w:right w:val="none" w:sz="2" w:space="0" w:color="000000"/>
      </w:pBdr>
      <w:spacing w:after="0" w:line="384" w:lineRule="auto"/>
      <w:textAlignment w:val="baseline"/>
    </w:pPr>
    <w:rPr>
      <w:rFonts w:ascii="한양신명조" w:eastAsia="한양신명조"/>
      <w:color w:val="000000"/>
      <w:shd w:val="clear" w:color="000000" w:fill="auto"/>
    </w:rPr>
  </w:style>
  <w:style w:type="paragraph" w:customStyle="1" w:styleId="xl65">
    <w:name w:val="xl65"/>
    <w:uiPriority w:val="23"/>
    <w:pPr>
      <w:autoSpaceDE w:val="off"/>
      <w:autoSpaceDN w:val="off"/>
      <w:widowControl w:val="off"/>
      <w:wordWrap w:val="off"/>
      <w:jc w:val="center"/>
      <w:pBdr>
        <w:top w:val="none" w:sz="2" w:space="0" w:color="000000"/>
        <w:left w:val="none" w:sz="2" w:space="0" w:color="000000"/>
        <w:bottom w:val="none" w:sz="2" w:space="0" w:color="000000"/>
        <w:right w:val="none" w:sz="2" w:space="0" w:color="000000"/>
      </w:pBdr>
      <w:spacing w:after="0" w:line="384" w:lineRule="auto"/>
      <w:textAlignment w:val="baseline"/>
    </w:pPr>
    <w:rPr>
      <w:rFonts w:ascii="맑은 고딕" w:eastAsia="맑은 고딕"/>
      <w:color w:val="000000"/>
      <w:sz w:val="22"/>
    </w:rPr>
  </w:style>
  <w:style w:type="paragraph" w:customStyle="1" w:styleId="af0">
    <w:name w:val="○"/>
    <w:uiPriority w:val="24"/>
    <w:pPr>
      <w:ind w:left="567" w:right="200" w:hanging="367"/>
      <w:autoSpaceDE w:val="off"/>
      <w:autoSpaceDN w:val="off"/>
      <w:widowControl w:val="off"/>
      <w:wordWrap w:val="off"/>
      <w:snapToGrid w:val="0"/>
      <w:pBdr>
        <w:top w:val="none" w:sz="2" w:space="0" w:color="000000"/>
        <w:left w:val="none" w:sz="2" w:space="0" w:color="000000"/>
        <w:bottom w:val="none" w:sz="2" w:space="0" w:color="000000"/>
        <w:right w:val="none" w:sz="2" w:space="0" w:color="000000"/>
      </w:pBd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 w:val="left" w:pos="7800"/>
        <w:tab w:val="left" w:pos="8400"/>
        <w:tab w:val="left" w:pos="9000"/>
        <w:tab w:val="left" w:pos="9600"/>
        <w:tab w:val="left" w:pos="10200"/>
        <w:tab w:val="left" w:pos="10800"/>
        <w:tab w:val="left" w:pos="11400"/>
        <w:tab w:val="left" w:pos="12000"/>
      </w:tabs>
      <w:spacing w:after="0" w:before="100" w:line="384" w:lineRule="auto"/>
      <w:textAlignment w:val="baseline"/>
    </w:pPr>
    <w:rPr>
      <w:rFonts w:ascii="HCI Poppy" w:eastAsia="휴먼명조"/>
      <w:color w:val="000000"/>
      <w:sz w:val="30"/>
      <w:spacing w:val="-7"/>
    </w:rPr>
  </w:style>
  <w:style w:type="paragraph" w:customStyle="1" w:styleId="af1">
    <w:name w:val="도표안 제목"/>
    <w:uiPriority w:val="25"/>
    <w:pPr>
      <w:autoSpaceDE w:val="off"/>
      <w:autoSpaceDN w:val="off"/>
      <w:widowControl w:val="off"/>
      <w:snapToGrid w:val="0"/>
      <w:jc w:val="center"/>
      <w:pBdr>
        <w:top w:val="none" w:sz="2" w:space="0" w:color="000000"/>
        <w:left w:val="none" w:sz="2" w:space="0" w:color="000000"/>
        <w:bottom w:val="none" w:sz="2" w:space="0" w:color="000000"/>
        <w:right w:val="none" w:sz="2" w:space="0" w:color="000000"/>
      </w:pBdr>
      <w:spacing w:after="0" w:line="288" w:lineRule="auto"/>
      <w:textAlignment w:val="baseline"/>
    </w:pPr>
    <w:rPr>
      <w:rFonts w:ascii="신명 태고딕" w:eastAsia="신명 태고딕"/>
      <w:color w:val="000000"/>
      <w:w w:val="90"/>
      <w:sz w:val="24"/>
      <w:spacing w:val="-6"/>
    </w:rPr>
  </w:style>
  <w:style w:type="paragraph" w:customStyle="1" w:styleId="af2">
    <w:name w:val="도표안 내용"/>
    <w:uiPriority w:val="26"/>
    <w:pPr>
      <w:autoSpaceDE w:val="off"/>
      <w:autoSpaceDN w:val="off"/>
      <w:widowControl w:val="off"/>
      <w:snapToGrid w:val="0"/>
      <w:jc w:val="center"/>
      <w:pBdr>
        <w:top w:val="none" w:sz="2" w:space="0" w:color="000000"/>
        <w:left w:val="none" w:sz="2" w:space="0" w:color="000000"/>
        <w:bottom w:val="none" w:sz="2" w:space="0" w:color="000000"/>
        <w:right w:val="none" w:sz="2" w:space="0" w:color="000000"/>
      </w:pBdr>
      <w:spacing w:after="0" w:line="360" w:lineRule="auto"/>
      <w:textAlignment w:val="baseline"/>
    </w:pPr>
    <w:rPr>
      <w:rFonts w:ascii="한양중고딕" w:eastAsia="한양중고딕"/>
      <w:color w:val="000000"/>
      <w:w w:val="90"/>
      <w:sz w:val="26"/>
      <w:spacing w:val="-6"/>
    </w:rPr>
  </w:style>
  <w:style w:type="paragraph" w:customStyle="1" w:styleId="af3">
    <w:name w:val="표그림내용"/>
    <w:uiPriority w:val="27"/>
    <w:pPr>
      <w:autoSpaceDE w:val="off"/>
      <w:autoSpaceDN w:val="off"/>
      <w:widowControl w:val="off"/>
      <w:snapToGrid w:val="0"/>
      <w:jc w:val="center"/>
      <w:pBdr>
        <w:top w:val="none" w:sz="2" w:space="0" w:color="000000"/>
        <w:left w:val="none" w:sz="2" w:space="0" w:color="000000"/>
        <w:bottom w:val="none" w:sz="2" w:space="0" w:color="000000"/>
        <w:right w:val="none" w:sz="2" w:space="0" w:color="000000"/>
      </w:pBdr>
      <w:spacing w:after="0" w:line="336" w:lineRule="auto"/>
      <w:textAlignment w:val="baseline"/>
    </w:pPr>
    <w:rPr>
      <w:rFonts w:ascii="#신세고딕" w:eastAsia="#신세고딕"/>
      <w:color w:val="000000"/>
    </w:rPr>
  </w:style>
  <w:style w:type="paragraph" w:customStyle="1" w:styleId="31">
    <w:name w:val="바탕글 사본3"/>
    <w:uiPriority w:val="28"/>
    <w:pPr>
      <w:autoSpaceDE w:val="off"/>
      <w:autoSpaceDN w:val="off"/>
      <w:widowControl w:val="off"/>
      <w:wordWrap w:val="off"/>
      <w:pBdr>
        <w:top w:val="none" w:sz="2" w:space="0" w:color="000000"/>
        <w:left w:val="none" w:sz="2" w:space="0" w:color="000000"/>
        <w:bottom w:val="none" w:sz="2" w:space="0" w:color="000000"/>
        <w:right w:val="none" w:sz="2" w:space="0" w:color="000000"/>
      </w:pBdr>
      <w:spacing w:after="0" w:line="384" w:lineRule="auto"/>
      <w:textAlignment w:val="baseline"/>
    </w:pPr>
    <w:rPr>
      <w:rFonts w:ascii="바탕" w:eastAsia="바탕"/>
      <w:color w:val="000000"/>
    </w:rPr>
  </w:style>
  <w:style w:type="paragraph" w:customStyle="1" w:styleId="xl66">
    <w:name w:val="xl66"/>
    <w:uiPriority w:val="29"/>
    <w:pPr>
      <w:autoSpaceDE w:val="off"/>
      <w:autoSpaceDN w:val="off"/>
      <w:widowControl w:val="off"/>
      <w:wordWrap w:val="off"/>
      <w:pBdr>
        <w:top w:val="none" w:sz="2" w:space="0" w:color="000000"/>
        <w:left w:val="none" w:sz="2" w:space="0" w:color="000000"/>
        <w:bottom w:val="none" w:sz="2" w:space="0" w:color="000000"/>
        <w:right w:val="none" w:sz="2" w:space="0" w:color="000000"/>
      </w:pBdr>
      <w:spacing w:after="0" w:line="384" w:lineRule="auto"/>
      <w:textAlignment w:val="baseline"/>
    </w:pPr>
    <w:rPr>
      <w:rFonts w:ascii="맑은 고딕" w:eastAsia="맑은 고딕"/>
      <w:color w:val="000000"/>
      <w:sz w:val="16"/>
    </w:rPr>
  </w:style>
  <w:style w:type="paragraph" w:customStyle="1" w:styleId="xl67">
    <w:name w:val="xl67"/>
    <w:uiPriority w:val="30"/>
    <w:pPr>
      <w:autoSpaceDE w:val="off"/>
      <w:autoSpaceDN w:val="off"/>
      <w:widowControl w:val="off"/>
      <w:wordWrap w:val="off"/>
      <w:pBdr>
        <w:top w:val="none" w:sz="2" w:space="0" w:color="000000"/>
        <w:left w:val="none" w:sz="2" w:space="0" w:color="000000"/>
        <w:bottom w:val="none" w:sz="2" w:space="0" w:color="000000"/>
        <w:right w:val="none" w:sz="2" w:space="0" w:color="000000"/>
      </w:pBdr>
      <w:spacing w:after="0" w:line="384" w:lineRule="auto"/>
      <w:textAlignment w:val="baseline"/>
    </w:pPr>
    <w:rPr>
      <w:rFonts w:ascii="맑은 고딕" w:eastAsia="맑은 고딕"/>
      <w:color w:val="000000"/>
      <w:sz w:val="22"/>
    </w:rPr>
  </w:style>
  <w:style w:type="paragraph" w:customStyle="1" w:styleId="xl68">
    <w:name w:val="xl68"/>
    <w:uiPriority w:val="31"/>
    <w:pPr>
      <w:autoSpaceDE w:val="off"/>
      <w:autoSpaceDN w:val="off"/>
      <w:widowControl w:val="off"/>
      <w:wordWrap w:val="off"/>
      <w:pBdr>
        <w:top w:val="none" w:sz="2" w:space="0" w:color="000000"/>
        <w:left w:val="none" w:sz="2" w:space="0" w:color="000000"/>
        <w:bottom w:val="none" w:sz="2" w:space="0" w:color="000000"/>
        <w:right w:val="none" w:sz="2" w:space="0" w:color="000000"/>
      </w:pBdr>
      <w:spacing w:after="0" w:line="384" w:lineRule="auto"/>
      <w:textAlignment w:val="baseline"/>
    </w:pPr>
    <w:rPr>
      <w:rFonts w:ascii="맑은 고딕" w:eastAsia="맑은 고딕"/>
      <w:color w:val="000000"/>
      <w:sz w:val="16"/>
    </w:rPr>
  </w:style>
  <w:style w:type="paragraph" w:customStyle="1" w:styleId="xl69">
    <w:name w:val="xl69"/>
    <w:uiPriority w:val="32"/>
    <w:pPr>
      <w:autoSpaceDE w:val="off"/>
      <w:autoSpaceDN w:val="off"/>
      <w:widowControl w:val="off"/>
      <w:wordWrap w:val="off"/>
      <w:pBdr>
        <w:top w:val="none" w:sz="2" w:space="0" w:color="000000"/>
        <w:left w:val="none" w:sz="2" w:space="0" w:color="000000"/>
        <w:bottom w:val="none" w:sz="2" w:space="0" w:color="000000"/>
        <w:right w:val="none" w:sz="2" w:space="0" w:color="000000"/>
      </w:pBdr>
      <w:spacing w:after="0" w:line="384" w:lineRule="auto"/>
      <w:textAlignment w:val="baseline"/>
    </w:pPr>
    <w:rPr>
      <w:rFonts w:ascii="맑은 고딕" w:eastAsia="맑은 고딕"/>
      <w:color w:val="000000"/>
      <w:sz w:val="16"/>
    </w:rPr>
  </w:style>
  <w:style w:type="paragraph" w:customStyle="1" w:styleId="xl70">
    <w:name w:val="xl70"/>
    <w:uiPriority w:val="33"/>
    <w:pPr>
      <w:autoSpaceDE w:val="off"/>
      <w:autoSpaceDN w:val="off"/>
      <w:widowControl w:val="off"/>
      <w:wordWrap w:val="off"/>
      <w:pBdr>
        <w:top w:val="none" w:sz="2" w:space="0" w:color="000000"/>
        <w:left w:val="none" w:sz="2" w:space="0" w:color="000000"/>
        <w:bottom w:val="none" w:sz="2" w:space="0" w:color="000000"/>
        <w:right w:val="none" w:sz="2" w:space="0" w:color="000000"/>
      </w:pBdr>
      <w:spacing w:after="0" w:line="384" w:lineRule="auto"/>
      <w:textAlignment w:val="baseline"/>
    </w:pPr>
    <w:rPr>
      <w:rFonts w:ascii="맑은 고딕" w:eastAsia="맑은 고딕"/>
      <w:color w:val="000000"/>
      <w:sz w:val="16"/>
    </w:rPr>
  </w:style>
  <w:style w:type="paragraph" w:customStyle="1" w:styleId="af4">
    <w:name w:val="법령기본스타일"/>
    <w:uiPriority w:val="34"/>
    <w:pPr>
      <w:autoSpaceDE w:val="off"/>
      <w:autoSpaceDN w:val="off"/>
      <w:widowControl w:val="off"/>
      <w:wordWrap w:val="off"/>
      <w:pBdr>
        <w:top w:val="none" w:sz="2" w:space="0" w:color="000000"/>
        <w:left w:val="none" w:sz="2" w:space="0" w:color="000000"/>
        <w:bottom w:val="none" w:sz="2" w:space="0" w:color="000000"/>
        <w:right w:val="none" w:sz="2" w:space="0" w:color="000000"/>
      </w:pBdr>
      <w:spacing w:after="0" w:line="384" w:lineRule="auto"/>
      <w:textAlignment w:val="baseline"/>
    </w:pPr>
    <w:rPr>
      <w:rFonts w:ascii="한양신명조" w:eastAsia="한양신명조"/>
      <w:color w:val="000000"/>
      <w:sz w:val="28"/>
    </w:rPr>
  </w:style>
  <w:style w:type="paragraph" w:customStyle="1" w:styleId="af5">
    <w:name w:val="호_표"/>
    <w:uiPriority w:val="35"/>
    <w:pPr>
      <w:ind w:left="488" w:hanging="488"/>
      <w:autoSpaceDE w:val="off"/>
      <w:autoSpaceDN w:val="off"/>
      <w:widowControl w:val="off"/>
      <w:wordWrap w:val="off"/>
      <w:pBdr>
        <w:top w:val="none" w:sz="2" w:space="0" w:color="000000"/>
        <w:left w:val="none" w:sz="2" w:space="0" w:color="000000"/>
        <w:bottom w:val="none" w:sz="2" w:space="0" w:color="000000"/>
        <w:right w:val="none" w:sz="2" w:space="0" w:color="000000"/>
      </w:pBdr>
      <w:spacing w:after="0" w:line="432" w:lineRule="auto"/>
      <w:textAlignment w:val="baseline"/>
    </w:pPr>
    <w:rPr>
      <w:rFonts w:ascii="바탕체" w:eastAsia="바탕체"/>
      <w:color w:val="000000"/>
      <w:sz w:val="28"/>
    </w:rPr>
  </w:style>
  <w:style w:type="paragraph" w:customStyle="1" w:styleId="af6">
    <w:name w:val="편장절관"/>
    <w:uiPriority w:val="36"/>
    <w:pPr>
      <w:autoSpaceDE w:val="off"/>
      <w:autoSpaceDN w:val="off"/>
      <w:widowControl w:val="off"/>
      <w:jc w:val="center"/>
      <w:pBdr>
        <w:top w:val="none" w:sz="2" w:space="0" w:color="000000"/>
        <w:left w:val="none" w:sz="2" w:space="0" w:color="000000"/>
        <w:bottom w:val="none" w:sz="2" w:space="0" w:color="000000"/>
        <w:right w:val="none" w:sz="2" w:space="0" w:color="000000"/>
      </w:pBdr>
      <w:spacing w:after="0" w:line="552" w:lineRule="auto"/>
      <w:textAlignment w:val="baseline"/>
    </w:pPr>
    <w:rPr>
      <w:rFonts w:ascii="한양신명조" w:eastAsia="한양신명조"/>
      <w:color w:val="000000"/>
      <w:sz w:val="28"/>
    </w:rPr>
  </w:style>
  <w:style w:type="paragraph" w:customStyle="1" w:styleId="9">
    <w:name w:val="조 사본9"/>
    <w:uiPriority w:val="37"/>
    <w:pPr>
      <w:ind w:left="280" w:hanging="280"/>
      <w:autoSpaceDE w:val="off"/>
      <w:autoSpaceDN w:val="off"/>
      <w:widowControl w:val="off"/>
      <w:wordWrap w:val="off"/>
      <w:pBdr>
        <w:top w:val="none" w:sz="2" w:space="0" w:color="000000"/>
        <w:left w:val="none" w:sz="2" w:space="0" w:color="000000"/>
        <w:bottom w:val="none" w:sz="2" w:space="0" w:color="000000"/>
        <w:right w:val="none" w:sz="2" w:space="0" w:color="000000"/>
      </w:pBdr>
      <w:spacing w:after="0" w:line="432" w:lineRule="auto"/>
      <w:textAlignment w:val="baseline"/>
    </w:pPr>
    <w:rPr>
      <w:rFonts w:ascii="HCI Poppy" w:eastAsia="휴먼명조"/>
      <w:color w:val="000000"/>
      <w:sz w:val="26"/>
      <w:shd w:val="clear" w:color="000000" w:fill="auto"/>
    </w:rPr>
  </w:style>
  <w:style w:type="paragraph" w:customStyle="1" w:styleId="8">
    <w:name w:val="항 사본8"/>
    <w:uiPriority w:val="38"/>
    <w:pPr>
      <w:autoSpaceDE w:val="off"/>
      <w:autoSpaceDN w:val="off"/>
      <w:widowControl w:val="off"/>
      <w:wordWrap w:val="off"/>
      <w:pBdr>
        <w:top w:val="none" w:sz="2" w:space="0" w:color="000000"/>
        <w:left w:val="none" w:sz="2" w:space="0" w:color="000000"/>
        <w:bottom w:val="none" w:sz="2" w:space="0" w:color="000000"/>
        <w:right w:val="none" w:sz="2" w:space="0" w:color="000000"/>
      </w:pBdr>
      <w:spacing w:after="0" w:line="432" w:lineRule="auto"/>
      <w:textAlignment w:val="baseline"/>
    </w:pPr>
    <w:rPr>
      <w:rFonts w:ascii="HCI Poppy" w:eastAsia="휴먼명조"/>
      <w:color w:val="000000"/>
      <w:sz w:val="26"/>
      <w:shd w:val="clear" w:color="000000" w:fill="auto"/>
    </w:rPr>
  </w:style>
  <w:style w:type="paragraph" w:customStyle="1" w:styleId="11">
    <w:name w:val="본문 사본1"/>
    <w:uiPriority w:val="39"/>
    <w:pPr>
      <w:ind w:left="300"/>
      <w:autoSpaceDE w:val="off"/>
      <w:autoSpaceDN w:val="off"/>
      <w:widowControl w:val="off"/>
      <w:wordWrap w:val="off"/>
      <w:pBdr>
        <w:top w:val="none" w:sz="2" w:space="0" w:color="000000"/>
        <w:left w:val="none" w:sz="2" w:space="0" w:color="000000"/>
        <w:bottom w:val="none" w:sz="2" w:space="0" w:color="000000"/>
        <w:right w:val="none" w:sz="2" w:space="0" w:color="000000"/>
      </w:pBdr>
      <w:spacing w:after="0" w:line="384" w:lineRule="auto"/>
      <w:textAlignment w:val="baseline"/>
    </w:pPr>
    <w:rPr>
      <w:rFonts w:ascii="바탕" w:eastAsia="바탕"/>
      <w:color w:val="000000"/>
    </w:rPr>
  </w:style>
  <w:style w:type="paragraph" w:customStyle="1" w:styleId="70">
    <w:name w:val="부칙 사본7"/>
    <w:uiPriority w:val="40"/>
    <w:pPr>
      <w:autoSpaceDE w:val="off"/>
      <w:autoSpaceDN w:val="off"/>
      <w:widowControl w:val="off"/>
      <w:snapToGrid w:val="0"/>
      <w:jc w:val="center"/>
      <w:pBdr>
        <w:top w:val="none" w:sz="2" w:space="0" w:color="000000"/>
        <w:left w:val="none" w:sz="2" w:space="0" w:color="000000"/>
        <w:bottom w:val="none" w:sz="2" w:space="0" w:color="000000"/>
        <w:right w:val="none" w:sz="2" w:space="0" w:color="000000"/>
      </w:pBdr>
      <w:spacing w:after="0" w:line="456" w:lineRule="auto"/>
      <w:textAlignment w:val="baseline"/>
    </w:pPr>
    <w:rPr>
      <w:rFonts w:ascii="한양신명조" w:eastAsia="한양신명조"/>
      <w:b/>
      <w:color w:val="000000"/>
      <w:sz w:val="26"/>
      <w:shd w:val="clear" w:color="000000" w:fill="auto"/>
    </w:rPr>
  </w:style>
  <w:style w:type="paragraph" w:customStyle="1" w:styleId="af7">
    <w:name w:val="부칙"/>
    <w:uiPriority w:val="41"/>
    <w:pPr>
      <w:autoSpaceDE w:val="off"/>
      <w:autoSpaceDN w:val="off"/>
      <w:widowControl w:val="off"/>
      <w:snapToGrid w:val="0"/>
      <w:jc w:val="center"/>
      <w:pBdr>
        <w:top w:val="none" w:sz="2" w:space="0" w:color="000000"/>
        <w:left w:val="none" w:sz="2" w:space="0" w:color="000000"/>
        <w:bottom w:val="none" w:sz="2" w:space="0" w:color="000000"/>
        <w:right w:val="none" w:sz="2" w:space="0" w:color="000000"/>
      </w:pBdr>
      <w:spacing w:after="0" w:line="456" w:lineRule="auto"/>
      <w:textAlignment w:val="baseline"/>
    </w:pPr>
    <w:rPr>
      <w:rFonts w:ascii="한양신명조" w:eastAsia="한양신명조"/>
      <w:b/>
      <w:color w:val="000000"/>
      <w:sz w:val="26"/>
      <w:shd w:val="clear" w:color="000000" w:fill="auto"/>
    </w:rPr>
  </w:style>
  <w:style w:type="paragraph" w:customStyle="1" w:styleId="td">
    <w:name w:val="td"/>
    <w:uiPriority w:val="42"/>
    <w:pPr>
      <w:autoSpaceDE w:val="off"/>
      <w:autoSpaceDN w:val="off"/>
      <w:widowControl w:val="off"/>
      <w:pBdr>
        <w:top w:val="none" w:sz="2" w:space="0" w:color="000000"/>
        <w:left w:val="none" w:sz="2" w:space="0" w:color="000000"/>
        <w:bottom w:val="none" w:sz="2" w:space="0" w:color="000000"/>
        <w:right w:val="none" w:sz="2" w:space="0" w:color="000000"/>
      </w:pBdr>
      <w:spacing w:after="0" w:line="240" w:lineRule="auto"/>
      <w:textAlignment w:val="bottom"/>
    </w:pPr>
    <w:rPr>
      <w:rFonts w:ascii="맑은 고딕" w:eastAsia="맑은 고딕"/>
      <w:color w:val="000000"/>
      <w:sz w:val="22"/>
    </w:rPr>
  </w:style>
  <w:style w:type="paragraph" w:customStyle="1" w:styleId="12">
    <w:name w:val="바탕글 사본12"/>
    <w:uiPriority w:val="43"/>
    <w:pPr>
      <w:autoSpaceDE w:val="off"/>
      <w:autoSpaceDN w:val="off"/>
      <w:widowControl w:val="off"/>
      <w:wordWrap w:val="off"/>
      <w:pBdr>
        <w:top w:val="none" w:sz="2" w:space="0" w:color="000000"/>
        <w:left w:val="none" w:sz="2" w:space="0" w:color="000000"/>
        <w:bottom w:val="none" w:sz="2" w:space="0" w:color="000000"/>
        <w:right w:val="none" w:sz="2" w:space="0" w:color="000000"/>
      </w:pBdr>
      <w:spacing w:after="0" w:line="384" w:lineRule="auto"/>
      <w:textAlignment w:val="baseline"/>
    </w:pPr>
    <w:rPr>
      <w:rFonts w:ascii="한컴바탕" w:eastAsia="한컴바탕"/>
      <w:color w:val="000000"/>
    </w:rPr>
  </w:style>
  <w:style w:type="paragraph" w:customStyle="1" w:styleId="af8">
    <w:name w:val="표본문"/>
    <w:uiPriority w:val="44"/>
    <w:pPr>
      <w:autoSpaceDE w:val="off"/>
      <w:autoSpaceDN w:val="off"/>
      <w:widowControl w:val="off"/>
      <w:snapToGrid w:val="0"/>
      <w:jc w:val="center"/>
      <w:pBdr>
        <w:top w:val="none" w:sz="2" w:space="0" w:color="000000"/>
        <w:left w:val="none" w:sz="2" w:space="0" w:color="000000"/>
        <w:bottom w:val="none" w:sz="2" w:space="0" w:color="000000"/>
        <w:right w:val="none" w:sz="2" w:space="0" w:color="000000"/>
      </w:pBdr>
      <w:spacing w:after="0" w:line="312" w:lineRule="auto"/>
      <w:textAlignment w:val="baseline"/>
    </w:pPr>
    <w:rPr>
      <w:rFonts w:ascii="HCI Hollyhock" w:eastAsia="휴먼고딕"/>
      <w:color w:val="000000"/>
      <w:w w:val="95"/>
      <w:spacing w:val="-5"/>
    </w:rPr>
  </w:style>
  <w:style w:type="paragraph" w:customStyle="1" w:styleId="af9">
    <w:name w:val="호"/>
    <w:uiPriority w:val="45"/>
    <w:pPr>
      <w:ind w:left="500"/>
      <w:autoSpaceDE w:val="off"/>
      <w:autoSpaceDN w:val="off"/>
      <w:widowControl w:val="off"/>
      <w:wordWrap w:val="off"/>
      <w:pBdr>
        <w:top w:val="none" w:sz="2" w:space="0" w:color="000000"/>
        <w:left w:val="none" w:sz="2" w:space="0" w:color="000000"/>
        <w:bottom w:val="none" w:sz="2" w:space="0" w:color="000000"/>
        <w:right w:val="none" w:sz="2" w:space="0" w:color="000000"/>
      </w:pBdr>
      <w:spacing w:after="0" w:line="384" w:lineRule="auto"/>
      <w:textAlignment w:val="baseline"/>
    </w:pPr>
    <w:rPr>
      <w:rFonts w:ascii="한양신명조" w:eastAsia="한양신명조"/>
      <w:color w:val="000000"/>
      <w:sz w:val="26"/>
      <w:shd w:val="clear" w:color="000000" w:fill="auto"/>
    </w:rPr>
  </w:style>
  <w:style w:type="paragraph" w:customStyle="1" w:styleId="13">
    <w:name w:val="큰1번"/>
    <w:uiPriority w:val="46"/>
    <w:pPr>
      <w:autoSpaceDE w:val="off"/>
      <w:autoSpaceDN w:val="off"/>
      <w:widowControl w:val="off"/>
      <w:snapToGrid w:val="0"/>
      <w:jc w:val="center"/>
      <w:pBdr>
        <w:top w:val="none" w:sz="2" w:space="0" w:color="000000"/>
        <w:left w:val="none" w:sz="2" w:space="0" w:color="000000"/>
        <w:bottom w:val="none" w:sz="2" w:space="0" w:color="000000"/>
        <w:right w:val="none" w:sz="2" w:space="0" w:color="000000"/>
      </w:pBdr>
      <w:spacing w:after="300" w:before="300" w:line="432" w:lineRule="auto"/>
      <w:textAlignment w:val="baseline"/>
    </w:pPr>
    <w:rPr>
      <w:rFonts w:ascii="한양견명조" w:eastAsia="한양견명조"/>
      <w:color w:val="000000"/>
      <w:w w:val="85"/>
      <w:sz w:val="38"/>
      <w:spacing w:val="-6"/>
    </w:rPr>
  </w:style>
  <w:style w:type="paragraph" w:customStyle="1" w:styleId="80">
    <w:name w:val="바탕글 사본8"/>
    <w:uiPriority w:val="47"/>
    <w:pPr>
      <w:autoSpaceDE w:val="off"/>
      <w:autoSpaceDN w:val="off"/>
      <w:widowControl w:val="off"/>
      <w:wordWrap w:val="off"/>
      <w:snapToGrid w:val="0"/>
      <w:pBdr>
        <w:top w:val="none" w:sz="2" w:space="0" w:color="000000"/>
        <w:left w:val="none" w:sz="2" w:space="0" w:color="000000"/>
        <w:bottom w:val="none" w:sz="2" w:space="0" w:color="000000"/>
        <w:right w:val="none" w:sz="2" w:space="0" w:color="000000"/>
      </w:pBdr>
      <w:spacing w:after="0" w:line="384" w:lineRule="auto"/>
      <w:textAlignment w:val="baseline"/>
    </w:pPr>
    <w:rPr>
      <w:rFonts w:ascii="바탕" w:eastAsia="바탕"/>
      <w:color w:val="000000"/>
      <w:shd w:val="clear" w:color="000000" w:fill="auto"/>
    </w:rPr>
  </w:style>
  <w:style w:type="paragraph" w:customStyle="1" w:styleId="afa">
    <w:name w:val="표머리"/>
    <w:uiPriority w:val="48"/>
    <w:pPr>
      <w:autoSpaceDE w:val="off"/>
      <w:autoSpaceDN w:val="off"/>
      <w:widowControl w:val="off"/>
      <w:snapToGrid w:val="0"/>
      <w:jc w:val="center"/>
      <w:pBdr>
        <w:top w:val="none" w:sz="2" w:space="0" w:color="000000"/>
        <w:left w:val="none" w:sz="2" w:space="0" w:color="000000"/>
        <w:bottom w:val="none" w:sz="2" w:space="0" w:color="000000"/>
        <w:right w:val="none" w:sz="2" w:space="0" w:color="000000"/>
      </w:pBdr>
      <w:spacing w:after="0" w:line="264" w:lineRule="auto"/>
      <w:textAlignment w:val="baseline"/>
    </w:pPr>
    <w:rPr>
      <w:rFonts w:ascii="한양중고딕" w:eastAsia="한양중고딕"/>
      <w:b/>
      <w:color w:val="000000"/>
      <w:w w:val="95"/>
      <w:sz w:val="22"/>
      <w:shd w:val="clear" w:color="000000" w:fill="auto"/>
      <w:spacing w:val="-5"/>
    </w:rPr>
  </w:style>
  <w:style w:type="paragraph" w:customStyle="1" w:styleId="40">
    <w:name w:val="호 사본4"/>
    <w:uiPriority w:val="49"/>
    <w:pPr>
      <w:ind w:left="500"/>
      <w:autoSpaceDE w:val="off"/>
      <w:autoSpaceDN w:val="off"/>
      <w:widowControl w:val="off"/>
      <w:wordWrap w:val="off"/>
      <w:pBdr>
        <w:top w:val="none" w:sz="2" w:space="0" w:color="000000"/>
        <w:left w:val="none" w:sz="2" w:space="0" w:color="000000"/>
        <w:bottom w:val="none" w:sz="2" w:space="0" w:color="000000"/>
        <w:right w:val="none" w:sz="2" w:space="0" w:color="000000"/>
      </w:pBdr>
      <w:spacing w:after="0" w:line="384" w:lineRule="auto"/>
      <w:textAlignment w:val="baseline"/>
    </w:pPr>
    <w:rPr>
      <w:rFonts w:ascii="한양신명조" w:eastAsia="한양신명조"/>
      <w:color w:val="000000"/>
      <w:sz w:val="26"/>
      <w:shd w:val="clear" w:color="000000" w:fill="auto"/>
    </w:rPr>
  </w:style>
  <w:style w:type="paragraph" w:customStyle="1" w:styleId="afb">
    <w:name w:val="규정명"/>
    <w:uiPriority w:val="50"/>
    <w:pPr>
      <w:ind w:left="234" w:hanging="234"/>
      <w:autoSpaceDE w:val="off"/>
      <w:autoSpaceDN w:val="off"/>
      <w:widowControl w:val="off"/>
      <w:snapToGrid w:val="0"/>
      <w:jc w:val="center"/>
      <w:pBdr>
        <w:top w:val="none" w:sz="2" w:space="0" w:color="000000"/>
        <w:left w:val="none" w:sz="2" w:space="0" w:color="000000"/>
        <w:bottom w:val="none" w:sz="2" w:space="0" w:color="000000"/>
        <w:right w:val="none" w:sz="2" w:space="0" w:color="000000"/>
      </w:pBdr>
      <w:spacing w:after="0" w:line="384" w:lineRule="auto"/>
      <w:textAlignment w:val="baseline"/>
    </w:pPr>
    <w:rPr>
      <w:rFonts w:ascii="HCI Poppy" w:eastAsia="휴먼명조"/>
      <w:b/>
      <w:color w:val="000000"/>
      <w:sz w:val="32"/>
    </w:rPr>
  </w:style>
  <w:style w:type="paragraph" w:customStyle="1" w:styleId="afc">
    <w:name w:val="항_표"/>
    <w:uiPriority w:val="51"/>
    <w:pPr>
      <w:ind w:left="280" w:hanging="280"/>
      <w:autoSpaceDE w:val="off"/>
      <w:autoSpaceDN w:val="off"/>
      <w:widowControl w:val="off"/>
      <w:wordWrap w:val="off"/>
      <w:pBdr>
        <w:top w:val="none" w:sz="2" w:space="0" w:color="000000"/>
        <w:left w:val="none" w:sz="2" w:space="0" w:color="000000"/>
        <w:bottom w:val="none" w:sz="2" w:space="0" w:color="000000"/>
        <w:right w:val="none" w:sz="2" w:space="0" w:color="000000"/>
      </w:pBdr>
      <w:spacing w:after="0" w:line="432" w:lineRule="auto"/>
      <w:textAlignment w:val="baseline"/>
    </w:pPr>
    <w:rPr>
      <w:rFonts w:ascii="바탕체" w:eastAsia="바탕체"/>
      <w:color w:val="000000"/>
      <w:sz w:val="28"/>
    </w:rPr>
  </w:style>
  <w:style w:type="paragraph" w:customStyle="1" w:styleId="afd">
    <w:name w:val="조_표"/>
    <w:uiPriority w:val="52"/>
    <w:pPr>
      <w:ind w:left="280" w:hanging="280"/>
      <w:autoSpaceDE w:val="off"/>
      <w:autoSpaceDN w:val="off"/>
      <w:widowControl w:val="off"/>
      <w:wordWrap w:val="off"/>
      <w:pBdr>
        <w:top w:val="none" w:sz="2" w:space="0" w:color="000000"/>
        <w:left w:val="none" w:sz="2" w:space="0" w:color="000000"/>
        <w:bottom w:val="none" w:sz="2" w:space="0" w:color="000000"/>
        <w:right w:val="none" w:sz="2" w:space="0" w:color="000000"/>
      </w:pBdr>
      <w:spacing w:after="0" w:line="432" w:lineRule="auto"/>
      <w:textAlignment w:val="baseline"/>
    </w:pPr>
    <w:rPr>
      <w:rFonts w:ascii="바탕체" w:eastAsia="바탕체"/>
      <w:color w:val="000000"/>
      <w:sz w:val="28"/>
    </w:rPr>
  </w:style>
  <w:style w:type="paragraph" w:customStyle="1" w:styleId="afe">
    <w:name w:val="장"/>
    <w:uiPriority w:val="53"/>
    <w:pPr>
      <w:ind w:left="-100" w:right="-100"/>
      <w:autoSpaceDE w:val="off"/>
      <w:autoSpaceDN w:val="off"/>
      <w:widowControl w:val="off"/>
      <w:snapToGrid w:val="0"/>
      <w:jc w:val="center"/>
      <w:pBdr>
        <w:top w:val="none" w:sz="2" w:space="0" w:color="000000"/>
        <w:left w:val="none" w:sz="2" w:space="0" w:color="000000"/>
        <w:bottom w:val="none" w:sz="2" w:space="0" w:color="000000"/>
        <w:right w:val="none" w:sz="2" w:space="0" w:color="000000"/>
      </w:pBdr>
      <w:spacing w:after="170" w:before="170" w:line="552" w:lineRule="auto"/>
      <w:textAlignment w:val="baseline"/>
    </w:pPr>
    <w:rPr>
      <w:rFonts w:ascii="신명 중명조" w:eastAsia="신명 중명조"/>
      <w:b/>
      <w:color w:val="000000"/>
      <w:sz w:val="30"/>
      <w:shd w:val="clear" w:color="000000" w:fill="auto"/>
      <w:spacing w:val="3"/>
    </w:rPr>
  </w:style>
  <w:style w:type="paragraph" w:customStyle="1" w:styleId="aff">
    <w:name w:val="# 표위"/>
    <w:uiPriority w:val="54"/>
    <w:pPr>
      <w:autoSpaceDE w:val="off"/>
      <w:autoSpaceDN w:val="off"/>
      <w:widowControl w:val="off"/>
      <w:snapToGrid w:val="0"/>
      <w:jc w:val="center"/>
      <w:pBdr>
        <w:top w:val="none" w:sz="2" w:space="0" w:color="000000"/>
        <w:left w:val="none" w:sz="2" w:space="0" w:color="000000"/>
        <w:bottom w:val="none" w:sz="2" w:space="0" w:color="000000"/>
        <w:right w:val="none" w:sz="2" w:space="0" w:color="000000"/>
      </w:pBdr>
      <w:spacing w:after="0" w:line="288" w:lineRule="auto"/>
      <w:textAlignment w:val="baseline"/>
    </w:pPr>
    <w:rPr>
      <w:rFonts w:ascii="HCI Morning Glory" w:eastAsia="휴먼명조"/>
      <w:b/>
      <w:color w:val="000000"/>
      <w:w w:val="90"/>
      <w:sz w:val="22"/>
      <w:spacing w:val="-5"/>
    </w:rPr>
  </w:style>
  <w:style w:type="paragraph" w:customStyle="1" w:styleId="aff0">
    <w:name w:val="# 표가운데"/>
    <w:uiPriority w:val="55"/>
    <w:pPr>
      <w:autoSpaceDE w:val="off"/>
      <w:autoSpaceDN w:val="off"/>
      <w:widowControl w:val="off"/>
      <w:snapToGrid w:val="0"/>
      <w:jc w:val="center"/>
      <w:pBdr>
        <w:top w:val="none" w:sz="2" w:space="0" w:color="000000"/>
        <w:left w:val="none" w:sz="2" w:space="0" w:color="000000"/>
        <w:bottom w:val="none" w:sz="2" w:space="0" w:color="000000"/>
        <w:right w:val="none" w:sz="2" w:space="0" w:color="000000"/>
      </w:pBdr>
      <w:spacing w:after="0" w:line="288" w:lineRule="auto"/>
      <w:textAlignment w:val="baseline"/>
    </w:pPr>
    <w:rPr>
      <w:rFonts w:ascii="HCI Morning Glory" w:eastAsia="휴먼명조"/>
      <w:color w:val="000000"/>
      <w:w w:val="90"/>
      <w:sz w:val="22"/>
      <w:shd w:val="clear" w:color="000000" w:fill="auto"/>
      <w:spacing w:val="-5"/>
    </w:rPr>
  </w:style>
  <w:style w:type="paragraph" w:customStyle="1" w:styleId="xl674">
    <w:name w:val="xl67 사본4"/>
    <w:uiPriority w:val="56"/>
    <w:pPr>
      <w:autoSpaceDE w:val="off"/>
      <w:autoSpaceDN w:val="off"/>
      <w:widowControl w:val="off"/>
      <w:jc w:val="center"/>
      <w:pBdr>
        <w:top w:val="none" w:sz="2" w:space="0" w:color="000000"/>
        <w:left w:val="none" w:sz="2" w:space="0" w:color="000000"/>
        <w:bottom w:val="none" w:sz="2" w:space="0" w:color="000000"/>
        <w:right w:val="none" w:sz="2" w:space="0" w:color="000000"/>
      </w:pBdr>
      <w:spacing w:after="0" w:line="240" w:lineRule="auto"/>
      <w:textAlignment w:val="center"/>
    </w:pPr>
    <w:rPr>
      <w:rFonts w:ascii="맑은 고딕" w:eastAsia="맑은 고딕"/>
      <w:color w:val="000000"/>
    </w:rPr>
  </w:style>
  <w:style w:type="paragraph" w:customStyle="1" w:styleId="xl661">
    <w:name w:val="xl66 사본1"/>
    <w:uiPriority w:val="57"/>
    <w:pPr>
      <w:autoSpaceDE w:val="off"/>
      <w:autoSpaceDN w:val="off"/>
      <w:widowControl w:val="off"/>
      <w:wordWrap w:val="off"/>
      <w:pBdr>
        <w:top w:val="none" w:sz="2" w:space="0" w:color="000000"/>
        <w:left w:val="none" w:sz="2" w:space="0" w:color="000000"/>
        <w:bottom w:val="none" w:sz="2" w:space="0" w:color="000000"/>
        <w:right w:val="none" w:sz="2" w:space="0" w:color="000000"/>
      </w:pBdr>
      <w:spacing w:after="0" w:line="384" w:lineRule="auto"/>
      <w:textAlignment w:val="baseline"/>
    </w:pPr>
    <w:rPr>
      <w:rFonts w:ascii="맑은 고딕" w:eastAsia="맑은 고딕"/>
      <w:color w:val="000000"/>
      <w:sz w:val="16"/>
    </w:rPr>
  </w:style>
  <w:style w:type="paragraph" w:customStyle="1" w:styleId="xl684">
    <w:name w:val="xl68 사본4"/>
    <w:uiPriority w:val="58"/>
    <w:pPr>
      <w:autoSpaceDE w:val="off"/>
      <w:autoSpaceDN w:val="off"/>
      <w:widowControl w:val="off"/>
      <w:wordWrap w:val="off"/>
      <w:pBdr>
        <w:top w:val="none" w:sz="2" w:space="0" w:color="000000"/>
        <w:left w:val="none" w:sz="2" w:space="0" w:color="000000"/>
        <w:bottom w:val="none" w:sz="2" w:space="0" w:color="000000"/>
        <w:right w:val="none" w:sz="2" w:space="0" w:color="000000"/>
      </w:pBdr>
      <w:spacing w:after="0" w:line="384" w:lineRule="auto"/>
      <w:textAlignment w:val="baseline"/>
    </w:pPr>
    <w:rPr>
      <w:rFonts w:ascii="맑은 고딕" w:eastAsia="맑은 고딕"/>
      <w:color w:val="000000"/>
      <w:sz w:val="16"/>
    </w:rPr>
  </w:style>
  <w:style w:type="paragraph" w:customStyle="1" w:styleId="xl78">
    <w:name w:val="xl78"/>
    <w:uiPriority w:val="59"/>
    <w:pPr>
      <w:autoSpaceDE w:val="off"/>
      <w:autoSpaceDN w:val="off"/>
      <w:widowControl w:val="off"/>
      <w:wordWrap w:val="off"/>
      <w:pBdr>
        <w:top w:val="none" w:sz="2" w:space="0" w:color="000000"/>
        <w:left w:val="none" w:sz="2" w:space="0" w:color="000000"/>
        <w:bottom w:val="none" w:sz="2" w:space="0" w:color="000000"/>
        <w:right w:val="none" w:sz="2" w:space="0" w:color="000000"/>
      </w:pBdr>
      <w:spacing w:after="0" w:line="384" w:lineRule="auto"/>
      <w:textAlignment w:val="baseline"/>
    </w:pPr>
    <w:rPr>
      <w:rFonts w:ascii="바탕" w:eastAsia="바탕"/>
      <w:color w:val="000000"/>
    </w:rPr>
  </w:style>
  <w:style w:type="paragraph" w:customStyle="1" w:styleId="xl82">
    <w:name w:val="xl82"/>
    <w:uiPriority w:val="60"/>
    <w:pPr>
      <w:autoSpaceDE w:val="off"/>
      <w:autoSpaceDN w:val="off"/>
      <w:widowControl w:val="off"/>
      <w:wordWrap w:val="off"/>
      <w:pBdr>
        <w:top w:val="none" w:sz="2" w:space="0" w:color="000000"/>
        <w:left w:val="none" w:sz="2" w:space="0" w:color="000000"/>
        <w:bottom w:val="none" w:sz="2" w:space="0" w:color="000000"/>
        <w:right w:val="none" w:sz="2" w:space="0" w:color="000000"/>
      </w:pBdr>
      <w:spacing w:after="0" w:line="384" w:lineRule="auto"/>
      <w:textAlignment w:val="baseline"/>
    </w:pPr>
    <w:rPr>
      <w:rFonts w:ascii="돋움" w:eastAsia="돋움"/>
      <w:color w:val="000000"/>
    </w:rPr>
  </w:style>
  <w:style w:type="paragraph" w:customStyle="1" w:styleId="xl77">
    <w:name w:val="xl77"/>
    <w:uiPriority w:val="61"/>
    <w:pPr>
      <w:autoSpaceDE w:val="off"/>
      <w:autoSpaceDN w:val="off"/>
      <w:widowControl w:val="off"/>
      <w:jc w:val="left"/>
      <w:pBdr>
        <w:top w:val="none" w:sz="2" w:space="0" w:color="000000"/>
        <w:left w:val="none" w:sz="2" w:space="0" w:color="000000"/>
        <w:bottom w:val="none" w:sz="2" w:space="0" w:color="000000"/>
        <w:right w:val="none" w:sz="2" w:space="0" w:color="000000"/>
      </w:pBdr>
      <w:spacing w:after="0" w:line="240" w:lineRule="auto"/>
      <w:textAlignment w:val="center"/>
    </w:pPr>
    <w:rPr>
      <w:rFonts w:ascii="맑은 고딕" w:eastAsia="맑은 고딕"/>
      <w:color w:val="000000"/>
    </w:rPr>
  </w:style>
  <w:style w:type="paragraph" w:customStyle="1" w:styleId="xl79">
    <w:name w:val="xl79"/>
    <w:uiPriority w:val="62"/>
    <w:pPr>
      <w:autoSpaceDE w:val="off"/>
      <w:autoSpaceDN w:val="off"/>
      <w:widowControl w:val="off"/>
      <w:wordWrap w:val="off"/>
      <w:pBdr>
        <w:top w:val="none" w:sz="2" w:space="0" w:color="000000"/>
        <w:left w:val="none" w:sz="2" w:space="0" w:color="000000"/>
        <w:bottom w:val="none" w:sz="2" w:space="0" w:color="000000"/>
        <w:right w:val="none" w:sz="2" w:space="0" w:color="000000"/>
      </w:pBdr>
      <w:spacing w:after="0" w:line="384" w:lineRule="auto"/>
      <w:textAlignment w:val="baseline"/>
    </w:pPr>
    <w:rPr>
      <w:rFonts w:ascii="Arial" w:eastAsia="한컴바탕"/>
      <w:color w:val="000000"/>
    </w:rPr>
  </w:style>
  <w:style w:type="paragraph" w:customStyle="1" w:styleId="xl92">
    <w:name w:val="xl92"/>
    <w:uiPriority w:val="63"/>
    <w:pPr>
      <w:autoSpaceDE w:val="off"/>
      <w:autoSpaceDN w:val="off"/>
      <w:widowControl w:val="off"/>
      <w:wordWrap w:val="off"/>
      <w:pBdr>
        <w:top w:val="none" w:sz="2" w:space="0" w:color="000000"/>
        <w:left w:val="none" w:sz="2" w:space="0" w:color="000000"/>
        <w:bottom w:val="none" w:sz="2" w:space="0" w:color="000000"/>
        <w:right w:val="none" w:sz="2" w:space="0" w:color="000000"/>
      </w:pBdr>
      <w:spacing w:after="0" w:line="384" w:lineRule="auto"/>
      <w:textAlignment w:val="baseline"/>
    </w:pPr>
    <w:rPr>
      <w:rFonts w:ascii="바탕" w:eastAsia="바탕"/>
      <w:color w:val="000000"/>
    </w:rPr>
  </w:style>
  <w:style w:type="paragraph" w:customStyle="1" w:styleId="aff1">
    <w:name w:val="장제목"/>
    <w:uiPriority w:val="64"/>
    <w:pPr>
      <w:autoSpaceDE w:val="off"/>
      <w:autoSpaceDN w:val="off"/>
      <w:widowControl w:val="off"/>
      <w:snapToGrid w:val="0"/>
      <w:jc w:val="left"/>
      <w:pBdr>
        <w:top w:val="none" w:sz="2" w:space="0" w:color="000000"/>
        <w:left w:val="none" w:sz="2" w:space="0" w:color="000000"/>
        <w:bottom w:val="none" w:sz="2" w:space="0" w:color="000000"/>
        <w:right w:val="none" w:sz="2" w:space="0" w:color="000000"/>
      </w:pBdr>
      <w:spacing w:after="454" w:before="283" w:line="444" w:lineRule="auto"/>
      <w:textAlignment w:val="baseline"/>
    </w:pPr>
    <w:rPr>
      <w:rFonts w:ascii="양재 튼튼B" w:eastAsia="양재 튼튼B"/>
      <w:color w:val="000000"/>
      <w:w w:val="85"/>
      <w:sz w:val="42"/>
      <w:spacing w:val="-10"/>
    </w:rPr>
  </w:style>
  <w:style w:type="paragraph" w:customStyle="1" w:styleId="xl97">
    <w:name w:val="xl97"/>
    <w:uiPriority w:val="65"/>
    <w:pPr>
      <w:autoSpaceDE w:val="off"/>
      <w:autoSpaceDN w:val="off"/>
      <w:widowControl w:val="off"/>
      <w:wordWrap w:val="off"/>
      <w:jc w:val="center"/>
      <w:pBdr>
        <w:top w:val="none" w:sz="2" w:space="0" w:color="000000"/>
        <w:left w:val="none" w:sz="2" w:space="0" w:color="000000"/>
        <w:bottom w:val="none" w:sz="2" w:space="0" w:color="000000"/>
        <w:right w:val="none" w:sz="2" w:space="0" w:color="000000"/>
      </w:pBdr>
      <w:spacing w:after="0" w:line="384" w:lineRule="auto"/>
      <w:textAlignment w:val="baseline"/>
    </w:pPr>
    <w:rPr>
      <w:rFonts w:ascii="돋움" w:eastAsia="돋움"/>
      <w:color w:val="000000"/>
      <w:sz w:val="22"/>
    </w:rPr>
  </w:style>
  <w:style w:type="paragraph" w:customStyle="1" w:styleId="xl351">
    <w:name w:val="xl351"/>
    <w:uiPriority w:val="66"/>
    <w:pPr>
      <w:autoSpaceDE w:val="off"/>
      <w:autoSpaceDN w:val="off"/>
      <w:widowControl w:val="off"/>
      <w:jc w:val="left"/>
      <w:pBdr>
        <w:top w:val="none" w:sz="2" w:space="0" w:color="000000"/>
        <w:left w:val="none" w:sz="2" w:space="0" w:color="000000"/>
        <w:bottom w:val="none" w:sz="2" w:space="0" w:color="000000"/>
        <w:right w:val="none" w:sz="2" w:space="0" w:color="000000"/>
      </w:pBdr>
      <w:spacing w:after="0" w:line="240" w:lineRule="auto"/>
      <w:textAlignment w:val="center"/>
    </w:pPr>
    <w:rPr>
      <w:rFonts w:ascii="Arial Narrow" w:eastAsia="Arial Narrow"/>
      <w:color w:val="000000"/>
    </w:rPr>
  </w:style>
  <w:style w:type="paragraph" w:customStyle="1" w:styleId="xl86">
    <w:name w:val="xl86"/>
    <w:uiPriority w:val="67"/>
    <w:pPr>
      <w:autoSpaceDE w:val="off"/>
      <w:autoSpaceDN w:val="off"/>
      <w:widowControl w:val="off"/>
      <w:wordWrap w:val="off"/>
      <w:jc w:val="center"/>
      <w:pBdr>
        <w:top w:val="none" w:sz="2" w:space="0" w:color="000000"/>
        <w:left w:val="none" w:sz="2" w:space="0" w:color="000000"/>
        <w:bottom w:val="none" w:sz="2" w:space="0" w:color="000000"/>
        <w:right w:val="none" w:sz="2" w:space="0" w:color="000000"/>
      </w:pBdr>
      <w:spacing w:after="0" w:line="384" w:lineRule="auto"/>
      <w:textAlignment w:val="baseline"/>
    </w:pPr>
    <w:rPr>
      <w:rFonts w:ascii="돋움" w:eastAsia="돋움"/>
      <w:color w:val="000000"/>
      <w:sz w:val="22"/>
    </w:rPr>
  </w:style>
  <w:style w:type="paragraph" w:customStyle="1" w:styleId="xl87">
    <w:name w:val="xl87"/>
    <w:uiPriority w:val="68"/>
    <w:pPr>
      <w:autoSpaceDE w:val="off"/>
      <w:autoSpaceDN w:val="off"/>
      <w:widowControl w:val="off"/>
      <w:wordWrap w:val="off"/>
      <w:jc w:val="center"/>
      <w:pBdr>
        <w:top w:val="none" w:sz="2" w:space="0" w:color="000000"/>
        <w:left w:val="none" w:sz="2" w:space="0" w:color="000000"/>
        <w:bottom w:val="none" w:sz="2" w:space="0" w:color="000000"/>
        <w:right w:val="none" w:sz="2" w:space="0" w:color="000000"/>
      </w:pBdr>
      <w:spacing w:after="0" w:line="384" w:lineRule="auto"/>
      <w:textAlignment w:val="baseline"/>
    </w:pPr>
    <w:rPr>
      <w:rFonts w:ascii="돋움" w:eastAsia="돋움"/>
      <w:color w:val="000000"/>
      <w:sz w:val="22"/>
    </w:rPr>
  </w:style>
  <w:style w:type="paragraph" w:customStyle="1" w:styleId="xl84">
    <w:name w:val="xl84"/>
    <w:uiPriority w:val="69"/>
    <w:pPr>
      <w:autoSpaceDE w:val="off"/>
      <w:autoSpaceDN w:val="off"/>
      <w:widowControl w:val="off"/>
      <w:wordWrap w:val="off"/>
      <w:pBdr>
        <w:top w:val="none" w:sz="2" w:space="0" w:color="000000"/>
        <w:left w:val="none" w:sz="2" w:space="0" w:color="000000"/>
        <w:bottom w:val="none" w:sz="2" w:space="0" w:color="000000"/>
        <w:right w:val="none" w:sz="2" w:space="0" w:color="000000"/>
      </w:pBdr>
      <w:spacing w:after="0" w:line="384" w:lineRule="auto"/>
      <w:textAlignment w:val="baseline"/>
    </w:pPr>
    <w:rPr>
      <w:rFonts w:ascii="돋움" w:eastAsia="돋움"/>
      <w:color w:val="000000"/>
    </w:rPr>
  </w:style>
  <w:style w:type="paragraph" w:customStyle="1" w:styleId="xl73">
    <w:name w:val="xl73"/>
    <w:uiPriority w:val="70"/>
    <w:pPr>
      <w:autoSpaceDE w:val="off"/>
      <w:autoSpaceDN w:val="off"/>
      <w:widowControl w:val="off"/>
      <w:wordWrap w:val="off"/>
      <w:pBdr>
        <w:top w:val="none" w:sz="2" w:space="0" w:color="000000"/>
        <w:left w:val="none" w:sz="2" w:space="0" w:color="000000"/>
        <w:bottom w:val="none" w:sz="2" w:space="0" w:color="000000"/>
        <w:right w:val="none" w:sz="2" w:space="0" w:color="000000"/>
      </w:pBdr>
      <w:spacing w:after="0" w:line="384" w:lineRule="auto"/>
      <w:textAlignment w:val="baseline"/>
    </w:pPr>
    <w:rPr>
      <w:rFonts w:ascii="맑은 고딕" w:eastAsia="맑은 고딕"/>
      <w:color w:val="000000"/>
      <w:sz w:val="16"/>
    </w:rPr>
  </w:style>
  <w:style w:type="paragraph" w:customStyle="1" w:styleId="xl350">
    <w:name w:val="xl350"/>
    <w:uiPriority w:val="71"/>
    <w:pPr>
      <w:autoSpaceDE w:val="off"/>
      <w:autoSpaceDN w:val="off"/>
      <w:widowControl w:val="off"/>
      <w:jc w:val="left"/>
      <w:pBdr>
        <w:top w:val="none" w:sz="2" w:space="0" w:color="000000"/>
        <w:left w:val="none" w:sz="2" w:space="0" w:color="000000"/>
        <w:bottom w:val="none" w:sz="2" w:space="0" w:color="000000"/>
        <w:right w:val="none" w:sz="2" w:space="0" w:color="000000"/>
      </w:pBdr>
      <w:spacing w:after="0" w:line="240" w:lineRule="auto"/>
      <w:textAlignment w:val="center"/>
    </w:pPr>
    <w:rPr>
      <w:rFonts w:ascii="Arial Narrow" w:eastAsia="Arial Narrow"/>
      <w:color w:val="000000"/>
    </w:rPr>
  </w:style>
  <w:style w:type="paragraph" w:customStyle="1" w:styleId="aff2">
    <w:name w:val="조"/>
    <w:uiPriority w:val="72"/>
    <w:pPr>
      <w:ind w:left="252" w:hanging="252"/>
      <w:autoSpaceDE w:val="off"/>
      <w:autoSpaceDN w:val="off"/>
      <w:widowControl w:val="off"/>
      <w:wordWrap w:val="off"/>
      <w:pBdr>
        <w:top w:val="none" w:sz="2" w:space="0" w:color="000000"/>
        <w:left w:val="none" w:sz="2" w:space="0" w:color="000000"/>
        <w:bottom w:val="none" w:sz="2" w:space="0" w:color="000000"/>
        <w:right w:val="none" w:sz="2" w:space="0" w:color="000000"/>
      </w:pBdr>
      <w:spacing w:after="0" w:line="552" w:lineRule="auto"/>
      <w:textAlignment w:val="baseline"/>
    </w:pPr>
    <w:rPr>
      <w:rFonts w:ascii="한양신명조" w:eastAsia="한양신명조"/>
      <w:color w:val="000000"/>
      <w:sz w:val="26"/>
      <w:shd w:val="clear" w:color="000000" w:fill="auto"/>
    </w:rPr>
  </w:style>
  <w:style w:type="paragraph" w:styleId="aff3">
    <w:name w:val="Title"/>
    <w:uiPriority w:val="10"/>
    <w:qFormat/>
    <w:pPr>
      <w:autoSpaceDE w:val="off"/>
      <w:autoSpaceDN w:val="off"/>
      <w:widowControl w:val="off"/>
      <w:snapToGrid w:val="0"/>
      <w:jc w:val="center"/>
      <w:pBdr>
        <w:top w:val="none" w:sz="2" w:space="0" w:color="000000"/>
        <w:left w:val="none" w:sz="2" w:space="0" w:color="000000"/>
        <w:bottom w:val="none" w:sz="2" w:space="0" w:color="000000"/>
        <w:right w:val="none" w:sz="2" w:space="0" w:color="000000"/>
      </w:pBdr>
      <w:spacing w:after="0" w:line="552" w:lineRule="auto"/>
      <w:textAlignment w:val="baseline"/>
    </w:pPr>
    <w:rPr>
      <w:rFonts w:ascii="한양신명조" w:eastAsia="한양신명조"/>
      <w:b/>
      <w:color w:val="000000"/>
      <w:sz w:val="40"/>
      <w:shd w:val="clear" w:color="000000" w:fill="auto"/>
    </w:rPr>
  </w:style>
  <w:style w:type="paragraph" w:customStyle="1" w:styleId="aff4">
    <w:name w:val="항"/>
    <w:uiPriority w:val="74"/>
    <w:pPr>
      <w:ind w:left="252"/>
      <w:autoSpaceDE w:val="off"/>
      <w:autoSpaceDN w:val="off"/>
      <w:widowControl w:val="off"/>
      <w:wordWrap w:val="off"/>
      <w:pBdr>
        <w:top w:val="none" w:sz="2" w:space="0" w:color="000000"/>
        <w:left w:val="none" w:sz="2" w:space="0" w:color="000000"/>
        <w:bottom w:val="none" w:sz="2" w:space="0" w:color="000000"/>
        <w:right w:val="none" w:sz="2" w:space="0" w:color="000000"/>
      </w:pBdr>
      <w:spacing w:after="0" w:line="552" w:lineRule="auto"/>
      <w:textAlignment w:val="baseline"/>
    </w:pPr>
    <w:rPr>
      <w:rFonts w:ascii="한양신명조" w:eastAsia="한양신명조"/>
      <w:color w:val="000000"/>
      <w:sz w:val="26"/>
      <w:shd w:val="clear" w:color="000000" w:fill="auto"/>
    </w:rPr>
  </w:style>
  <w:style w:type="paragraph" w:customStyle="1" w:styleId="a0">
    <w:name w:val="본문(ㅇ)"/>
    <w:uiPriority w:val="75"/>
    <w:pPr>
      <w:ind w:left="142"/>
      <w:autoSpaceDE w:val="off"/>
      <w:autoSpaceDN w:val="off"/>
      <w:widowControl w:val="off"/>
      <w:wordWrap w:val="off"/>
      <w:snapToGrid w:val="0"/>
      <w:pBdr>
        <w:top w:val="none" w:sz="2" w:space="0" w:color="000000"/>
        <w:left w:val="none" w:sz="2" w:space="0" w:color="000000"/>
        <w:bottom w:val="none" w:sz="2" w:space="0" w:color="000000"/>
        <w:right w:val="none" w:sz="2" w:space="0" w:color="000000"/>
      </w:pBdr>
      <w:numPr>
        <w:ilvl w:val="0"/>
        <w:numId w:val="28"/>
      </w:numPr>
      <w:spacing w:after="140" w:line="408" w:lineRule="auto"/>
      <w:textAlignment w:val="baseline"/>
    </w:pPr>
    <w:rPr>
      <w:rFonts w:ascii="HCI Poppy" w:eastAsia="휴먼명조"/>
      <w:color w:val="000000"/>
      <w:sz w:val="24"/>
      <w:shd w:val="clear" w:color="000000" w:fill="auto"/>
    </w:rPr>
  </w:style>
  <w:style w:type="paragraph" w:customStyle="1" w:styleId="aff5">
    <w:name w:val="표안내용"/>
    <w:uiPriority w:val="76"/>
    <w:pPr>
      <w:ind w:left="50" w:right="50"/>
      <w:autoSpaceDE w:val="off"/>
      <w:autoSpaceDN w:val="off"/>
      <w:widowControl w:val="off"/>
      <w:wordWrap w:val="off"/>
      <w:snapToGrid w:val="0"/>
      <w:pBdr>
        <w:top w:val="none" w:sz="2" w:space="0" w:color="000000"/>
        <w:left w:val="none" w:sz="2" w:space="0" w:color="000000"/>
        <w:bottom w:val="none" w:sz="2" w:space="0" w:color="000000"/>
        <w:right w:val="none" w:sz="2" w:space="0" w:color="000000"/>
      </w:pBdr>
      <w:spacing w:after="0" w:line="432" w:lineRule="auto"/>
      <w:textAlignment w:val="baseline"/>
    </w:pPr>
    <w:rPr>
      <w:rFonts w:ascii="#중명조" w:eastAsia="#중명조"/>
      <w:color w:val="000000"/>
      <w:w w:val="95"/>
      <w:sz w:val="22"/>
      <w:spacing w:val="-3"/>
    </w:rPr>
  </w:style>
  <w:style w:type="paragraph" w:customStyle="1" w:styleId="aff6">
    <w:name w:val="별표"/>
    <w:uiPriority w:val="77"/>
    <w:aliases w:val="별지"/>
    <w:pPr>
      <w:autoSpaceDE w:val="off"/>
      <w:autoSpaceDN w:val="off"/>
      <w:widowControl w:val="off"/>
      <w:wordWrap w:val="off"/>
      <w:pBdr>
        <w:top w:val="none" w:sz="2" w:space="0" w:color="000000"/>
        <w:left w:val="none" w:sz="2" w:space="0" w:color="000000"/>
        <w:bottom w:val="none" w:sz="2" w:space="0" w:color="000000"/>
        <w:right w:val="none" w:sz="2" w:space="0" w:color="000000"/>
      </w:pBdr>
      <w:spacing w:after="0" w:line="384" w:lineRule="auto"/>
      <w:textAlignment w:val="baseline"/>
    </w:pPr>
    <w:rPr>
      <w:rFonts w:ascii="굴림체" w:eastAsia="굴림체"/>
      <w:b/>
      <w:color w:val="000000"/>
    </w:rPr>
  </w:style>
  <w:style w:type="paragraph" w:customStyle="1" w:styleId="aff7">
    <w:name w:val="표 제목 및 내용"/>
    <w:uiPriority w:val="78"/>
    <w:pPr>
      <w:autoSpaceDE w:val="off"/>
      <w:autoSpaceDN w:val="off"/>
      <w:widowControl w:val="off"/>
      <w:snapToGrid w:val="0"/>
      <w:jc w:val="center"/>
      <w:pBdr>
        <w:top w:val="none" w:sz="2" w:space="0" w:color="000000"/>
        <w:left w:val="none" w:sz="2" w:space="0" w:color="000000"/>
        <w:bottom w:val="none" w:sz="2" w:space="0" w:color="000000"/>
        <w:right w:val="none" w:sz="2" w:space="0" w:color="000000"/>
      </w:pBdr>
      <w:spacing w:after="0" w:line="336" w:lineRule="auto"/>
      <w:textAlignment w:val="baseline"/>
    </w:pPr>
    <w:rPr>
      <w:rFonts w:ascii="한양중고딕" w:eastAsia="한양중고딕"/>
      <w:color w:val="000000"/>
      <w:w w:val="95"/>
      <w:shd w:val="clear" w:color="000000" w:fill="auto"/>
      <w:spacing w:val="-5"/>
    </w:rPr>
  </w:style>
  <w:style w:type="character" w:customStyle="1" w:styleId="14">
    <w:name w:val="본문제1조(고딕)"/>
    <w:uiPriority w:val="79"/>
    <w:rPr>
      <w:rFonts w:ascii="#중고딕" w:eastAsia="#중고딕"/>
      <w:color w:val="000000"/>
      <w:w w:val="95"/>
      <w:sz w:val="22"/>
      <w:spacing w:val="-6"/>
    </w:rPr>
  </w:style>
  <w:style w:type="paragraph" w:customStyle="1" w:styleId="aff8">
    <w:name w:val="원규_편장절관"/>
    <w:uiPriority w:val="80"/>
    <w:pPr>
      <w:autoSpaceDE w:val="off"/>
      <w:autoSpaceDN w:val="off"/>
      <w:widowControl w:val="off"/>
      <w:jc w:val="center"/>
      <w:pBdr>
        <w:top w:val="none" w:sz="2" w:space="0" w:color="000000"/>
        <w:left w:val="none" w:sz="2" w:space="0" w:color="000000"/>
        <w:bottom w:val="none" w:sz="2" w:space="0" w:color="000000"/>
        <w:right w:val="none" w:sz="2" w:space="0" w:color="000000"/>
      </w:pBdr>
      <w:spacing w:after="100" w:line="384" w:lineRule="auto"/>
      <w:textAlignment w:val="baseline"/>
    </w:pPr>
    <w:rPr>
      <w:rFonts w:ascii="맑은 고딕" w:eastAsia="맑은 고딕"/>
      <w:b/>
      <w:color w:val="000000"/>
      <w:sz w:val="24"/>
      <w:shd w:val="clear" w:color="000000" w:fill="auto"/>
      <w:spacing w:val="-8"/>
    </w:rPr>
  </w:style>
  <w:style w:type="character" w:customStyle="1" w:styleId="B">
    <w:name w:val="원규_조항제목B"/>
    <w:uiPriority w:val="81"/>
    <w:rPr>
      <w:rFonts w:ascii="맑은 고딕" w:eastAsia="맑은 고딕"/>
      <w:b/>
      <w:color w:val="000000"/>
      <w:sz w:val="22"/>
      <w:shd w:val="clear" w:color="000000" w:fill="auto"/>
      <w:spacing w:val="-8"/>
    </w:rPr>
  </w:style>
  <w:style w:type="paragraph" w:customStyle="1" w:styleId="aff9">
    <w:name w:val="원규_조항"/>
    <w:uiPriority w:val="82"/>
    <w:pPr>
      <w:ind w:left="220" w:hanging="220"/>
      <w:autoSpaceDE w:val="off"/>
      <w:autoSpaceDN w:val="off"/>
      <w:widowControl w:val="off"/>
      <w:wordWrap w:val="off"/>
      <w:pBdr>
        <w:top w:val="none" w:sz="2" w:space="0" w:color="000000"/>
        <w:left w:val="none" w:sz="2" w:space="0" w:color="000000"/>
        <w:bottom w:val="none" w:sz="2" w:space="0" w:color="000000"/>
        <w:right w:val="none" w:sz="2" w:space="0" w:color="000000"/>
      </w:pBdr>
      <w:spacing w:after="100" w:line="384" w:lineRule="auto"/>
      <w:textAlignment w:val="baseline"/>
    </w:pPr>
    <w:rPr>
      <w:rFonts w:ascii="HCI Poppy" w:eastAsia="휴먼명조"/>
      <w:color w:val="000000"/>
      <w:sz w:val="22"/>
      <w:shd w:val="clear" w:color="000000" w:fill="auto"/>
      <w:spacing w:val="-8"/>
    </w:rPr>
  </w:style>
  <w:style w:type="paragraph" w:customStyle="1" w:styleId="affa">
    <w:name w:val="가나다"/>
    <w:uiPriority w:val="83"/>
    <w:pPr>
      <w:ind w:firstLine="200"/>
      <w:autoSpaceDE w:val="off"/>
      <w:autoSpaceDN w:val="off"/>
      <w:widowControl w:val="off"/>
      <w:wordWrap w:val="off"/>
      <w:snapToGrid w:val="0"/>
      <w:pBdr>
        <w:top w:val="none" w:sz="2" w:space="0" w:color="000000"/>
        <w:left w:val="none" w:sz="2" w:space="0" w:color="000000"/>
        <w:bottom w:val="none" w:sz="2" w:space="0" w:color="000000"/>
        <w:right w:val="none" w:sz="2" w:space="0" w:color="000000"/>
      </w:pBdr>
      <w:spacing w:after="0" w:line="384" w:lineRule="auto"/>
      <w:textAlignment w:val="baseline"/>
    </w:pPr>
    <w:rPr>
      <w:rFonts w:ascii="신명 중고딕" w:eastAsia="신명 중고딕"/>
      <w:color w:val="000000"/>
    </w:rPr>
  </w:style>
  <w:style w:type="paragraph" w:customStyle="1" w:styleId="affb">
    <w:name w:val="조내용"/>
    <w:uiPriority w:val="84"/>
    <w:pPr>
      <w:ind w:left="283" w:hanging="283"/>
      <w:autoSpaceDE w:val="off"/>
      <w:autoSpaceDN w:val="off"/>
      <w:widowControl w:val="off"/>
      <w:wordWrap w:val="off"/>
      <w:pBdr>
        <w:top w:val="none" w:sz="2" w:space="0" w:color="000000"/>
        <w:left w:val="none" w:sz="2" w:space="0" w:color="000000"/>
        <w:bottom w:val="none" w:sz="2" w:space="0" w:color="000000"/>
        <w:right w:val="none" w:sz="2" w:space="0" w:color="000000"/>
      </w:pBdr>
      <w:spacing w:after="2" w:before="128" w:line="552" w:lineRule="auto"/>
      <w:textAlignment w:val="baseline"/>
    </w:pPr>
    <w:rPr>
      <w:rFonts w:ascii="맑은 고딕" w:eastAsia="맑은 고딕"/>
      <w:color w:val="000000"/>
      <w:shd w:val="clear" w:color="000000" w:fill="auto"/>
    </w:rPr>
  </w:style>
  <w:style w:type="paragraph" w:customStyle="1" w:styleId="affc">
    <w:name w:val="항스타일"/>
    <w:uiPriority w:val="85"/>
    <w:pPr>
      <w:ind w:left="282"/>
      <w:autoSpaceDE w:val="off"/>
      <w:autoSpaceDN w:val="off"/>
      <w:widowControl w:val="off"/>
      <w:wordWrap w:val="off"/>
      <w:pBdr>
        <w:top w:val="none" w:sz="2" w:space="0" w:color="000000"/>
        <w:left w:val="none" w:sz="2" w:space="0" w:color="000000"/>
        <w:bottom w:val="none" w:sz="2" w:space="0" w:color="000000"/>
        <w:right w:val="none" w:sz="2" w:space="0" w:color="000000"/>
      </w:pBdr>
      <w:spacing w:after="2" w:before="2" w:line="552" w:lineRule="auto"/>
      <w:textAlignment w:val="baseline"/>
    </w:pPr>
    <w:rPr>
      <w:rFonts w:ascii="맑은 고딕" w:eastAsia="맑은 고딕"/>
      <w:color w:val="000000"/>
      <w:shd w:val="clear" w:color="000000" w:fill="auto"/>
    </w:rPr>
  </w:style>
  <w:style w:type="paragraph" w:customStyle="1" w:styleId="UI-LAYOUT-PANE">
    <w:name w:val=".UI-LAYOUT-PANE"/>
    <w:uiPriority w:val="86"/>
    <w:pPr>
      <w:autoSpaceDE w:val="off"/>
      <w:autoSpaceDN w:val="off"/>
      <w:widowControl w:val="off"/>
      <w:wordWrap w:val="off"/>
      <w:pBdr>
        <w:top w:val="none" w:sz="2" w:space="0" w:color="000000"/>
        <w:left w:val="none" w:sz="2" w:space="0" w:color="000000"/>
        <w:bottom w:val="none" w:sz="2" w:space="0" w:color="000000"/>
        <w:right w:val="none" w:sz="2" w:space="0" w:color="000000"/>
      </w:pBdr>
      <w:spacing w:after="0" w:line="384" w:lineRule="auto"/>
      <w:textAlignment w:val="baseline"/>
    </w:pPr>
    <w:rPr>
      <w:rFonts w:ascii="한컴바탕" w:eastAsia="한컴바탕"/>
      <w:color w:val="000000"/>
    </w:rPr>
  </w:style>
  <w:style w:type="paragraph" w:customStyle="1" w:styleId="xl80">
    <w:name w:val="xl80"/>
    <w:uiPriority w:val="87"/>
    <w:pPr>
      <w:autoSpaceDE w:val="off"/>
      <w:autoSpaceDN w:val="off"/>
      <w:widowControl w:val="off"/>
      <w:jc w:val="center"/>
      <w:pBdr>
        <w:top w:val="none" w:sz="2" w:space="0" w:color="000000"/>
        <w:left w:val="none" w:sz="2" w:space="0" w:color="000000"/>
        <w:bottom w:val="none" w:sz="2" w:space="0" w:color="000000"/>
        <w:right w:val="none" w:sz="2" w:space="0" w:color="000000"/>
      </w:pBdr>
      <w:shd w:val="clear" w:color="000000" w:fill="D0CECE"/>
      <w:spacing w:after="0" w:line="240" w:lineRule="auto"/>
      <w:textAlignment w:val="center"/>
    </w:pPr>
    <w:rPr>
      <w:rFonts w:ascii="맑은 고딕" w:eastAsia="맑은 고딕"/>
      <w:b/>
      <w:color w:val="000000"/>
      <w:sz w:val="22"/>
    </w:rPr>
  </w:style>
  <w:style w:type="paragraph" w:customStyle="1" w:styleId="xl76">
    <w:name w:val="xl76"/>
    <w:uiPriority w:val="88"/>
    <w:pPr>
      <w:autoSpaceDE w:val="off"/>
      <w:autoSpaceDN w:val="off"/>
      <w:widowControl w:val="off"/>
      <w:jc w:val="center"/>
      <w:pBdr>
        <w:top w:val="none" w:sz="2" w:space="0" w:color="000000"/>
        <w:left w:val="none" w:sz="2" w:space="0" w:color="000000"/>
        <w:bottom w:val="none" w:sz="2" w:space="0" w:color="000000"/>
        <w:right w:val="none" w:sz="2" w:space="0" w:color="000000"/>
      </w:pBdr>
      <w:shd w:val="clear" w:color="000000" w:fill="D0CECE"/>
      <w:spacing w:after="0" w:line="240" w:lineRule="auto"/>
      <w:textAlignment w:val="center"/>
    </w:pPr>
    <w:rPr>
      <w:rFonts w:ascii="맑은 고딕" w:eastAsia="맑은 고딕"/>
      <w:b/>
      <w:color w:val="000000"/>
      <w:sz w:val="22"/>
    </w:rPr>
  </w:style>
  <w:style w:type="paragraph" w:customStyle="1" w:styleId="xl74">
    <w:name w:val="xl74"/>
    <w:uiPriority w:val="89"/>
    <w:pPr>
      <w:autoSpaceDE w:val="off"/>
      <w:autoSpaceDN w:val="off"/>
      <w:widowControl w:val="off"/>
      <w:jc w:val="center"/>
      <w:pBdr>
        <w:top w:val="none" w:sz="2" w:space="0" w:color="000000"/>
        <w:left w:val="none" w:sz="2" w:space="0" w:color="000000"/>
        <w:bottom w:val="none" w:sz="2" w:space="0" w:color="000000"/>
        <w:right w:val="none" w:sz="2" w:space="0" w:color="000000"/>
      </w:pBdr>
      <w:spacing w:after="0" w:line="240" w:lineRule="auto"/>
      <w:textAlignment w:val="center"/>
    </w:pPr>
    <w:rPr>
      <w:rFonts w:ascii="맑은 고딕" w:eastAsia="맑은 고딕"/>
      <w:color w:val="000000"/>
      <w:sz w:val="22"/>
    </w:rPr>
  </w:style>
  <w:style w:type="paragraph" w:customStyle="1" w:styleId="xl71">
    <w:name w:val="xl71"/>
    <w:uiPriority w:val="90"/>
    <w:pPr>
      <w:autoSpaceDE w:val="off"/>
      <w:autoSpaceDN w:val="off"/>
      <w:widowControl w:val="off"/>
      <w:jc w:val="left"/>
      <w:pBdr>
        <w:top w:val="none" w:sz="2" w:space="0" w:color="000000"/>
        <w:left w:val="none" w:sz="2" w:space="0" w:color="000000"/>
        <w:bottom w:val="none" w:sz="2" w:space="0" w:color="000000"/>
        <w:right w:val="none" w:sz="2" w:space="0" w:color="000000"/>
      </w:pBdr>
      <w:spacing w:after="0" w:line="240" w:lineRule="auto"/>
      <w:textAlignment w:val="center"/>
    </w:pPr>
    <w:rPr>
      <w:rFonts w:ascii="맑은 고딕" w:eastAsia="맑은 고딕"/>
      <w:color w:val="000000"/>
      <w:sz w:val="22"/>
    </w:rPr>
  </w:style>
  <w:style w:type="paragraph" w:customStyle="1" w:styleId="xl72">
    <w:name w:val="xl72"/>
    <w:uiPriority w:val="91"/>
    <w:pPr>
      <w:autoSpaceDE w:val="off"/>
      <w:autoSpaceDN w:val="off"/>
      <w:widowControl w:val="off"/>
      <w:jc w:val="left"/>
      <w:pBdr>
        <w:top w:val="none" w:sz="2" w:space="0" w:color="000000"/>
        <w:left w:val="none" w:sz="2" w:space="0" w:color="000000"/>
        <w:bottom w:val="none" w:sz="2" w:space="0" w:color="000000"/>
        <w:right w:val="none" w:sz="2" w:space="0" w:color="000000"/>
      </w:pBdr>
      <w:spacing w:after="0" w:line="240" w:lineRule="auto"/>
      <w:textAlignment w:val="center"/>
    </w:pPr>
    <w:rPr>
      <w:rFonts w:ascii="맑은 고딕" w:eastAsia="맑은 고딕"/>
      <w:color w:val="000000"/>
      <w:sz w:val="22"/>
    </w:rPr>
  </w:style>
  <w:style w:type="paragraph" w:customStyle="1" w:styleId="a1">
    <w:name w:val="□"/>
    <w:uiPriority w:val="92"/>
    <w:pPr>
      <w:ind w:left="612" w:hanging="450"/>
      <w:autoSpaceDE w:val="off"/>
      <w:autoSpaceDN w:val="off"/>
      <w:widowControl w:val="off"/>
      <w:wordWrap w:val="off"/>
      <w:pBdr>
        <w:top w:val="none" w:sz="2" w:space="0" w:color="000000"/>
        <w:left w:val="none" w:sz="2" w:space="0" w:color="000000"/>
        <w:bottom w:val="none" w:sz="2" w:space="0" w:color="000000"/>
        <w:right w:val="none" w:sz="2" w:space="0" w:color="000000"/>
      </w:pBdr>
      <w:numPr>
        <w:ilvl w:val="0"/>
        <w:numId w:val="29"/>
      </w:numPr>
      <w:tabs>
        <w:tab w:val="left"/>
      </w:tabs>
      <w:spacing w:after="40" w:before="160" w:line="312" w:lineRule="auto"/>
      <w:textAlignment w:val="baseline"/>
    </w:pPr>
    <w:rPr>
      <w:rFonts w:ascii="HY헤드라인M" w:eastAsia="HY헤드라인M"/>
      <w:color w:val="000000"/>
      <w:sz w:val="30"/>
    </w:rPr>
  </w:style>
  <w:style w:type="paragraph" w:customStyle="1" w:styleId="-">
    <w:name w:val="-"/>
    <w:uiPriority w:val="93"/>
    <w:pPr>
      <w:ind w:left="722" w:hanging="280"/>
      <w:autoSpaceDE w:val="off"/>
      <w:autoSpaceDN w:val="off"/>
      <w:widowControl w:val="off"/>
      <w:wordWrap w:val="off"/>
      <w:pBdr>
        <w:top w:val="none" w:sz="2" w:space="0" w:color="000000"/>
        <w:left w:val="none" w:sz="2" w:space="0" w:color="000000"/>
        <w:bottom w:val="none" w:sz="2" w:space="0" w:color="000000"/>
        <w:right w:val="none" w:sz="2" w:space="0" w:color="000000"/>
      </w:pBdr>
      <w:numPr>
        <w:ilvl w:val="0"/>
        <w:numId w:val="30"/>
      </w:numPr>
      <w:spacing w:after="20" w:before="40" w:line="384" w:lineRule="auto"/>
      <w:textAlignment w:val="baseline"/>
    </w:pPr>
    <w:rPr>
      <w:rFonts w:ascii="HCI Poppy" w:eastAsia="휴먼명조"/>
      <w:color w:val="000000"/>
      <w:sz w:val="30"/>
      <w:shd w:val="clear" w:color="000000" w:fill="auto"/>
      <w:spacing w:val="-9"/>
    </w:rPr>
  </w:style>
  <w:style w:type="paragraph" w:customStyle="1" w:styleId="100">
    <w:name w:val="본문(중고딕10)"/>
    <w:uiPriority w:val="94"/>
    <w:pPr>
      <w:autoSpaceDE w:val="off"/>
      <w:autoSpaceDN w:val="off"/>
      <w:widowControl w:val="off"/>
      <w:wordWrap w:val="off"/>
      <w:snapToGrid w:val="0"/>
      <w:pBdr>
        <w:top w:val="none" w:sz="2" w:space="0" w:color="000000"/>
        <w:left w:val="none" w:sz="2" w:space="0" w:color="000000"/>
        <w:bottom w:val="none" w:sz="2" w:space="0" w:color="000000"/>
        <w:right w:val="none" w:sz="2" w:space="0" w:color="000000"/>
      </w:pBdr>
      <w:spacing w:after="0" w:line="360" w:lineRule="auto"/>
      <w:textAlignment w:val="baseline"/>
    </w:pPr>
    <w:rPr>
      <w:rFonts w:ascii="한양중고딕" w:eastAsia="한양중고딕"/>
      <w:color w:val="000000"/>
    </w:rPr>
  </w:style>
  <w:style w:type="paragraph" w:customStyle="1" w:styleId="15">
    <w:name w:val="개요1"/>
    <w:uiPriority w:val="95"/>
    <w:pPr>
      <w:autoSpaceDE w:val="off"/>
      <w:autoSpaceDN w:val="off"/>
      <w:widowControl w:val="off"/>
      <w:wordWrap w:val="off"/>
      <w:pBdr>
        <w:top w:val="none" w:sz="2" w:space="0" w:color="000000"/>
        <w:left w:val="none" w:sz="2" w:space="0" w:color="000000"/>
        <w:bottom w:val="none" w:sz="2" w:space="0" w:color="000000"/>
        <w:right w:val="none" w:sz="2" w:space="0" w:color="000000"/>
      </w:pBdr>
      <w:spacing w:after="0" w:line="432" w:lineRule="auto"/>
      <w:textAlignment w:val="baseline"/>
    </w:pPr>
    <w:rPr>
      <w:rFonts w:ascii="함초롬바탕" w:eastAsia="함초롬바탕"/>
      <w:b/>
      <w:color w:val="000000"/>
      <w:sz w:val="30"/>
      <w:shd w:val="clear" w:color="000000" w:fill="auto"/>
    </w:rPr>
  </w:style>
  <w:style w:type="paragraph" w:customStyle="1" w:styleId="21">
    <w:name w:val="개요2"/>
    <w:uiPriority w:val="96"/>
    <w:pPr>
      <w:ind w:left="782" w:hanging="382"/>
      <w:autoSpaceDE w:val="off"/>
      <w:autoSpaceDN w:val="off"/>
      <w:widowControl w:val="off"/>
      <w:wordWrap w:val="off"/>
      <w:pBdr>
        <w:top w:val="none" w:sz="2" w:space="0" w:color="000000"/>
        <w:left w:val="none" w:sz="2" w:space="0" w:color="000000"/>
        <w:bottom w:val="none" w:sz="2" w:space="0" w:color="000000"/>
        <w:right w:val="none" w:sz="2" w:space="0" w:color="000000"/>
      </w:pBdr>
      <w:spacing w:after="60" w:line="384" w:lineRule="auto"/>
      <w:textAlignment w:val="baseline"/>
    </w:pPr>
    <w:rPr>
      <w:rFonts w:ascii="함초롬바탕" w:eastAsia="함초롬바탕"/>
      <w:color w:val="000000"/>
      <w:sz w:val="26"/>
      <w:shd w:val="clear" w:color="000000" w:fill="auto"/>
    </w:rPr>
  </w:style>
  <w:style w:type="paragraph" w:styleId="affd">
    <w:name w:val="header"/>
    <w:uiPriority w:val="99"/>
    <w:basedOn w:val="a2"/>
    <w:link w:val="Char"/>
    <w:unhideWhenUsed/>
    <w:pPr>
      <w:snapToGrid w:val="0"/>
      <w:tabs>
        <w:tab w:val="center" w:pos="4513"/>
        <w:tab w:val="right" w:pos="9026"/>
      </w:tabs>
    </w:pPr>
  </w:style>
  <w:style w:type="character" w:customStyle="1" w:styleId="Char">
    <w:name w:val="머리글 Char"/>
    <w:uiPriority w:val="99"/>
    <w:basedOn w:val="a3"/>
    <w:link w:val="affd"/>
    <w:rPr>
      <w:rFonts w:ascii="맑은 고딕" w:eastAsia="맑은 고딕"/>
      <w:color w:val="000000"/>
      <w:kern w:val="1"/>
    </w:rPr>
  </w:style>
  <w:style w:type="paragraph" w:styleId="affe">
    <w:name w:val="footer"/>
    <w:uiPriority w:val="99"/>
    <w:basedOn w:val="a2"/>
    <w:link w:val="Char0"/>
    <w:unhideWhenUsed/>
    <w:pPr>
      <w:snapToGrid w:val="0"/>
      <w:tabs>
        <w:tab w:val="center" w:pos="4513"/>
        <w:tab w:val="right" w:pos="9026"/>
      </w:tabs>
    </w:pPr>
  </w:style>
  <w:style w:type="character" w:customStyle="1" w:styleId="Char0">
    <w:name w:val="바닥글 Char"/>
    <w:uiPriority w:val="99"/>
    <w:basedOn w:val="a3"/>
    <w:link w:val="affe"/>
    <w:rPr>
      <w:rFonts w:ascii="맑은 고딕" w:eastAsia="맑은 고딕"/>
      <w:color w:val="000000"/>
      <w:kern w:val="1"/>
    </w:rPr>
  </w:style>
  <w:style w:type="paragraph" w:styleId="afff">
    <w:name w:val="List Paragraph"/>
    <w:uiPriority w:val="82"/>
    <w:basedOn w:val="a2"/>
    <w:qFormat/>
    <w:pPr>
      <w:ind w:leftChars="400" w:left="800"/>
    </w:pPr>
  </w:style>
  <w:style w:type="numbering" w:customStyle="1" w:styleId="ImportedStyle9">
    <w:name w:val="Imported Style 9"/>
    <w:pPr>
      <w:numPr>
        <w:ilvl w:val="0"/>
        <w:numId w:val="31"/>
      </w:numPr>
    </w:pPr>
  </w:style>
  <w:style w:type="character" w:styleId="afff0">
    <w:name w:val="Hyperlink"/>
    <w:uiPriority w:val="99"/>
    <w:basedOn w:val="a3"/>
    <w:unhideWhenUsed/>
    <w:rPr>
      <w:color w:val="0563C1"/>
      <w:u w:val="single" w:color="auto"/>
    </w:rPr>
  </w:style>
  <w:style w:type="character" w:customStyle="1" w:styleId="afff1">
    <w:name w:val="Unresolved Mention"/>
    <w:uiPriority w:val="99"/>
    <w:basedOn w:val="a3"/>
    <w:semiHidden/>
    <w:unhideWhenUsed/>
    <w:rPr>
      <w:color w:val="605E5C"/>
      <w:shd w:val="clear" w:color="auto" w:fill="E1DFDD"/>
    </w:rPr>
  </w:style>
  <w:style w:type="table" w:styleId="afff2">
    <w:name w:val="Table Grid"/>
    <w:uiPriority w:val="39"/>
    <w:basedOn w:val="a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3">
    <w:name w:val="Balloon Text"/>
    <w:uiPriority w:val="99"/>
    <w:basedOn w:val="a2"/>
    <w:link w:val="Char1"/>
    <w:semiHidden/>
    <w:unhideWhenUsed/>
    <w:pPr>
      <w:spacing w:after="0" w:line="240" w:lineRule="auto"/>
    </w:pPr>
    <w:rPr>
      <w:rFonts w:asciiTheme="majorHAnsi" w:eastAsiaTheme="majorEastAsia" w:hAnsiTheme="majorHAnsi" w:cstheme="majorBidi"/>
      <w:sz w:val="18"/>
      <w:szCs w:val="18"/>
    </w:rPr>
  </w:style>
  <w:style w:type="character" w:customStyle="1" w:styleId="Char1">
    <w:name w:val="풍선 도움말 텍스트 Char"/>
    <w:uiPriority w:val="99"/>
    <w:basedOn w:val="a3"/>
    <w:link w:val="afff3"/>
    <w:semiHidden/>
    <w:rPr>
      <w:rFonts w:asciiTheme="majorHAnsi" w:eastAsiaTheme="majorEastAsia" w:hAnsiTheme="majorHAnsi" w:cstheme="majorBidi"/>
      <w:color w:val="000000"/>
      <w:sz w:val="18"/>
      <w:szCs w:val="18"/>
      <w:kern w:val="1"/>
    </w:rPr>
  </w:style>
  <w:style w:type="character" w:styleId="afff4">
    <w:name w:val="annotation reference"/>
    <w:uiPriority w:val="99"/>
    <w:basedOn w:val="a3"/>
    <w:semiHidden/>
    <w:unhideWhenUsed/>
    <w:rPr>
      <w:sz w:val="18"/>
      <w:szCs w:val="18"/>
    </w:rPr>
  </w:style>
  <w:style w:type="paragraph" w:styleId="afff5">
    <w:name w:val="annotation text"/>
    <w:uiPriority w:val="99"/>
    <w:basedOn w:val="a2"/>
    <w:link w:val="Char2"/>
    <w:semiHidden/>
    <w:unhideWhenUsed/>
    <w:pPr>
      <w:jc w:val="left"/>
    </w:pPr>
  </w:style>
  <w:style w:type="character" w:customStyle="1" w:styleId="Char2">
    <w:name w:val="메모 텍스트 Char"/>
    <w:uiPriority w:val="99"/>
    <w:basedOn w:val="a3"/>
    <w:link w:val="afff5"/>
    <w:semiHidden/>
    <w:rPr>
      <w:rFonts w:ascii="맑은 고딕" w:eastAsia="맑은 고딕"/>
      <w:color w:val="000000"/>
      <w:kern w:val="1"/>
    </w:rPr>
  </w:style>
  <w:style w:type="paragraph" w:styleId="afff6">
    <w:name w:val="annotation subject"/>
    <w:uiPriority w:val="99"/>
    <w:basedOn w:val="afff5"/>
    <w:next w:val="afff5"/>
    <w:link w:val="Char3"/>
    <w:semiHidden/>
    <w:unhideWhenUsed/>
    <w:rPr>
      <w:b/>
      <w:bCs/>
    </w:rPr>
  </w:style>
  <w:style w:type="character" w:customStyle="1" w:styleId="Char3">
    <w:name w:val="메모 주제 Char"/>
    <w:uiPriority w:val="99"/>
    <w:basedOn w:val="Char2"/>
    <w:link w:val="afff6"/>
    <w:semiHidden/>
    <w:rPr>
      <w:rFonts w:ascii="맑은 고딕" w:eastAsia="맑은 고딕"/>
      <w:b/>
      <w:bCs/>
      <w:color w:val="000000"/>
      <w:kern w:val="1"/>
    </w:rPr>
  </w:style>
  <w:style w:type="paragraph" w:customStyle="1" w:styleId="afff7">
    <w:name w:val="Revision"/>
    <w:uiPriority w:val="99"/>
    <w:hidden/>
    <w:semiHidden/>
    <w:pPr>
      <w:jc w:val="left"/>
      <w:spacing w:after="0" w:line="240" w:lineRule="auto"/>
    </w:pPr>
    <w:rPr>
      <w:rFonts w:ascii="맑은 고딕" w:eastAsia="맑은 고딕"/>
      <w:color w:val="000000"/>
      <w:kern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Relationships xmlns="http://schemas.openxmlformats.org/package/2006/relationships"><Relationship Id="rId1" Type="http://schemas.openxmlformats.org/officeDocument/2006/relationships/header" Target="header1.xml" /><Relationship Id="rId2" Type="http://schemas.openxmlformats.org/officeDocument/2006/relationships/header" Target="header2.xml" /><Relationship Id="rId3" Type="http://schemas.openxmlformats.org/officeDocument/2006/relationships/footer" Target="footer1.xml" /><Relationship Id="rId4" Type="http://schemas.openxmlformats.org/officeDocument/2006/relationships/footer" Target="footer2.xml" /><Relationship Id="rId5" Type="http://schemas.openxmlformats.org/officeDocument/2006/relationships/styles" Target="styles.xml" /><Relationship Id="rId6" Type="http://schemas.openxmlformats.org/officeDocument/2006/relationships/settings" Target="settings.xml" /><Relationship Id="rId7" Type="http://schemas.openxmlformats.org/officeDocument/2006/relationships/fontTable" Target="fontTable.xml" /><Relationship Id="rId8" Type="http://schemas.openxmlformats.org/officeDocument/2006/relationships/webSettings" Target="webSettings.xml" /><Relationship Id="rId9" Type="http://schemas.openxmlformats.org/officeDocument/2006/relationships/numbering" Target="numbering.xml" /><Relationship Id="rId10" Type="http://schemas.openxmlformats.org/officeDocument/2006/relationships/theme" Target="theme/theme1.xml" /></Relationships>
</file>

<file path=word/theme/theme1.xml><?xml version="1.0" encoding="utf-8"?>
<a:theme xmlns:a="http://schemas.openxmlformats.org/drawingml/2006/main" name="Office 테마">
  <a:themeElements>
    <a:clrScheme name="Office">
      <a:dk1>
        <a:sysClr lastClr="000000" val="windowText"/>
      </a:dk1>
      <a:lt1>
        <a:sysClr lastClr="FFFFFF" val="window"/>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맑은 고딕"/>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Mymr" typeface="Myanmar Text"/>
      </a:majorFont>
      <a:minorFont>
        <a:latin typeface="맑은 고딕"/>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Mymr" typeface="Myanmar Text"/>
      </a:minorFont>
    </a:fontScheme>
    <a:fmtScheme name="Office">
      <a:fillStyleLst>
        <a:solidFill>
          <a:schemeClr val="phClr"/>
        </a:solidFill>
        <a:gradFill flip="none" rotWithShape="1">
          <a:gsLst>
            <a:gs pos="0">
              <a:schemeClr val="phClr">
                <a:satMod val="104999"/>
                <a:tint val="67000"/>
              </a:schemeClr>
            </a:gs>
            <a:gs pos="50000">
              <a:schemeClr val="phClr">
                <a:satMod val="103000"/>
                <a:tint val="73000"/>
              </a:schemeClr>
            </a:gs>
            <a:gs pos="100000">
              <a:schemeClr val="phClr">
                <a:satMod val="109000"/>
                <a:tint val="81000"/>
              </a:schemeClr>
            </a:gs>
          </a:gsLst>
          <a:lin ang="5400000" scaled="0"/>
          <a:tileRect/>
        </a:gradFill>
        <a:gradFill flip="none" rotWithShape="1">
          <a:gsLst>
            <a:gs pos="0">
              <a:schemeClr val="phClr">
                <a:satMod val="103000"/>
                <a:tint val="94000"/>
              </a:schemeClr>
            </a:gs>
            <a:gs pos="50000">
              <a:schemeClr val="phClr">
                <a:satMod val="110000"/>
                <a:shade val="100000"/>
              </a:schemeClr>
            </a:gs>
            <a:gs pos="100000">
              <a:schemeClr val="phClr">
                <a:satMod val="120000"/>
                <a:shade val="78000"/>
              </a:schemeClr>
            </a:gs>
          </a:gsLst>
          <a:lin ang="5400000" scaled="0"/>
          <a:tileRect/>
        </a:gradFill>
      </a:fillStyleLst>
      <a:lnStyleLst>
        <a:ln w="6350">
          <a:solidFill>
            <a:schemeClr val="phClr"/>
          </a:solidFill>
          <a:miter lim="800000"/>
        </a:ln>
        <a:ln w="12700">
          <a:solidFill>
            <a:schemeClr val="phClr"/>
          </a:solidFill>
          <a:miter lim="800000"/>
        </a:ln>
        <a:ln w="19050">
          <a:solidFill>
            <a:schemeClr val="phClr"/>
          </a:solidFill>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flip="none" rotWithShape="1">
          <a:gsLst>
            <a:gs pos="0">
              <a:schemeClr val="phClr">
                <a:satMod val="104999"/>
                <a:tint val="67000"/>
              </a:schemeClr>
            </a:gs>
            <a:gs pos="50000">
              <a:schemeClr val="phClr">
                <a:satMod val="103000"/>
                <a:tint val="73000"/>
              </a:schemeClr>
            </a:gs>
            <a:gs pos="100000">
              <a:schemeClr val="phClr">
                <a:satMod val="109000"/>
                <a:tint val="81000"/>
              </a:schemeClr>
            </a:gs>
          </a:gsLst>
          <a:lin ang="5400000" scaled="0"/>
          <a:tileRect/>
        </a:gradFill>
        <a:gradFill flip="none" rotWithShape="1">
          <a:gsLst>
            <a:gs pos="0">
              <a:schemeClr val="phClr">
                <a:satMod val="103000"/>
                <a:tint val="94000"/>
              </a:schemeClr>
            </a:gs>
            <a:gs pos="50000">
              <a:schemeClr val="phClr">
                <a:satMod val="110000"/>
                <a:shade val="100000"/>
              </a:schemeClr>
            </a:gs>
            <a:gs pos="100000">
              <a:schemeClr val="phClr">
                <a:satMod val="120000"/>
                <a:shade val="78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Application>Word</Application>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KIAPS</cp:lastModifiedBy>
  <cp:revision>1</cp:revision>
  <dcterms:created xsi:type="dcterms:W3CDTF">2023-01-03T08:03:00Z</dcterms:created>
  <dcterms:modified xsi:type="dcterms:W3CDTF">2023-09-14T04:58:33Z</dcterms:modified>
  <cp:lastPrinted>2023-01-11T01:50:00Z</cp:lastPrinted>
  <cp:version>1100.0100.01</cp:version>
</cp:coreProperties>
</file>